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EAD9" w14:textId="77777777" w:rsidR="001A7DAD" w:rsidRPr="004D223B" w:rsidRDefault="001A7DAD" w:rsidP="001A7DAD">
      <w:pPr>
        <w:pStyle w:val="a7"/>
        <w:spacing w:after="0"/>
        <w:ind w:left="0"/>
        <w:jc w:val="both"/>
        <w:rPr>
          <w:rFonts w:ascii="Times New Roman" w:hAnsi="Times New Roman" w:cs="Times New Roman"/>
          <w:b/>
          <w:bCs/>
          <w:sz w:val="24"/>
          <w:szCs w:val="24"/>
        </w:rPr>
      </w:pPr>
      <w:r w:rsidRPr="004D223B">
        <w:rPr>
          <w:rFonts w:ascii="Times New Roman" w:hAnsi="Times New Roman" w:cs="Times New Roman"/>
          <w:b/>
          <w:bCs/>
          <w:sz w:val="24"/>
          <w:szCs w:val="24"/>
        </w:rPr>
        <w:t>EDITORIAL POLICY OF THE JOURNAL</w:t>
      </w:r>
    </w:p>
    <w:p w14:paraId="18C25489" w14:textId="77777777" w:rsidR="001A7DAD" w:rsidRPr="004D223B" w:rsidRDefault="001A7DAD" w:rsidP="001A7DAD">
      <w:pPr>
        <w:pStyle w:val="a7"/>
        <w:spacing w:after="0"/>
        <w:ind w:left="0"/>
        <w:jc w:val="both"/>
        <w:rPr>
          <w:rFonts w:ascii="Times New Roman" w:hAnsi="Times New Roman" w:cs="Times New Roman"/>
          <w:sz w:val="24"/>
          <w:szCs w:val="24"/>
        </w:rPr>
      </w:pPr>
      <w:r w:rsidRPr="004D223B">
        <w:rPr>
          <w:rFonts w:ascii="Times New Roman" w:hAnsi="Times New Roman" w:cs="Times New Roman"/>
          <w:sz w:val="24"/>
          <w:szCs w:val="24"/>
        </w:rPr>
        <w:t>“International Journal of Digital Education and Learning Systems”</w:t>
      </w:r>
    </w:p>
    <w:p w14:paraId="1897CFD9" w14:textId="77777777" w:rsidR="001A7DAD" w:rsidRPr="004D223B" w:rsidRDefault="001A7DAD" w:rsidP="001A7DAD">
      <w:pPr>
        <w:pStyle w:val="a7"/>
        <w:spacing w:after="0"/>
        <w:ind w:left="0"/>
        <w:jc w:val="both"/>
        <w:rPr>
          <w:rFonts w:ascii="Times New Roman" w:hAnsi="Times New Roman" w:cs="Times New Roman"/>
          <w:sz w:val="24"/>
          <w:szCs w:val="24"/>
        </w:rPr>
      </w:pPr>
    </w:p>
    <w:p w14:paraId="7231CD1B" w14:textId="17AE6650" w:rsidR="001A7DAD" w:rsidRPr="004D223B" w:rsidRDefault="001A7DAD" w:rsidP="001A7DAD">
      <w:pPr>
        <w:pStyle w:val="a7"/>
        <w:spacing w:after="0"/>
        <w:ind w:left="0"/>
        <w:jc w:val="both"/>
        <w:rPr>
          <w:rFonts w:ascii="Times New Roman" w:hAnsi="Times New Roman" w:cs="Times New Roman"/>
          <w:b/>
          <w:bCs/>
          <w:sz w:val="24"/>
          <w:szCs w:val="24"/>
        </w:rPr>
      </w:pPr>
      <w:r w:rsidRPr="004D223B">
        <w:rPr>
          <w:rFonts w:ascii="Times New Roman" w:hAnsi="Times New Roman" w:cs="Times New Roman"/>
          <w:b/>
          <w:bCs/>
          <w:sz w:val="24"/>
          <w:szCs w:val="24"/>
        </w:rPr>
        <w:t>1. General Provisions</w:t>
      </w:r>
    </w:p>
    <w:p w14:paraId="7B966DA1" w14:textId="77777777"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 xml:space="preserve">The editorial policy of the journal </w:t>
      </w:r>
      <w:r w:rsidRPr="004D223B">
        <w:rPr>
          <w:rFonts w:ascii="Times New Roman" w:hAnsi="Times New Roman" w:cs="Times New Roman"/>
          <w:i/>
          <w:iCs/>
          <w:sz w:val="24"/>
          <w:szCs w:val="24"/>
        </w:rPr>
        <w:t>“International Journal of Education and Digital Pedagogy”</w:t>
      </w:r>
      <w:r w:rsidRPr="004D223B">
        <w:rPr>
          <w:rFonts w:ascii="Times New Roman" w:hAnsi="Times New Roman" w:cs="Times New Roman"/>
          <w:sz w:val="24"/>
          <w:szCs w:val="24"/>
        </w:rPr>
        <w:t xml:space="preserve"> defines the main directions and procedures for publishing scientific articles covering the fields of pedagogy, education, and research in the field of educational informatization. The journal seeks to foster scientific dialogue and the exchange of up-to-date research findings, including empirical studies and experimental developments.</w:t>
      </w:r>
    </w:p>
    <w:p w14:paraId="54F8BE2F" w14:textId="77777777"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The primary goal of the journal is to maintain a high level of scientific integrity, transparency of the publication process, and compliance with international publication ethics standards recommended by the Committee on Publication Ethics (COPE). The journal also pays special attention to the development and popularization of scientific experiments and applied research aimed at implementing innovative approaches in educational practice.</w:t>
      </w:r>
    </w:p>
    <w:p w14:paraId="06C8B729" w14:textId="067715F8"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 xml:space="preserve">1.1.The scientific journal </w:t>
      </w:r>
      <w:r w:rsidRPr="004D223B">
        <w:rPr>
          <w:rFonts w:ascii="Times New Roman" w:hAnsi="Times New Roman" w:cs="Times New Roman"/>
          <w:i/>
          <w:iCs/>
          <w:sz w:val="24"/>
          <w:szCs w:val="24"/>
        </w:rPr>
        <w:t>“International Journal of Education and Digital Pedagogy”</w:t>
      </w:r>
      <w:r w:rsidRPr="004D223B">
        <w:rPr>
          <w:rFonts w:ascii="Times New Roman" w:hAnsi="Times New Roman" w:cs="Times New Roman"/>
          <w:sz w:val="24"/>
          <w:szCs w:val="24"/>
        </w:rPr>
        <w:t xml:space="preserve"> (hereinafter referred to as the Journal) is a peer-reviewed academic publication focused on publishing high-quality original research, analytical reviews, and empirical data in the fields of pedagogy, educational technologies, and educational informatization research. The journal aims to disseminate cutting-edge scientific knowledge, promote academic discourse, and support innovative approaches in education.</w:t>
      </w:r>
    </w:p>
    <w:p w14:paraId="49B8E98B" w14:textId="0AB2A85D"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 xml:space="preserve">1.2. The </w:t>
      </w:r>
      <w:r w:rsidRPr="004D223B">
        <w:rPr>
          <w:rFonts w:ascii="Times New Roman" w:hAnsi="Times New Roman" w:cs="Times New Roman"/>
          <w:i/>
          <w:iCs/>
          <w:sz w:val="24"/>
          <w:szCs w:val="24"/>
        </w:rPr>
        <w:t>“International Journal of Education and Digital Pedagogy”</w:t>
      </w:r>
      <w:r w:rsidRPr="004D223B">
        <w:rPr>
          <w:rFonts w:ascii="Times New Roman" w:hAnsi="Times New Roman" w:cs="Times New Roman"/>
          <w:sz w:val="24"/>
          <w:szCs w:val="24"/>
        </w:rPr>
        <w:t xml:space="preserve"> is scheduled to be launched in mid-2025. The journal will be focused on publishing scientific research in the areas of pedagogy, educational technologies, and educational informatization. Upon completion of the registration procedures, information about the ISSN numbers and official certificates will be published on the journal’s official website.</w:t>
      </w:r>
    </w:p>
    <w:p w14:paraId="353546B5" w14:textId="32C00BFE"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1.3. The Journal is published four times a year.</w:t>
      </w:r>
    </w:p>
    <w:p w14:paraId="39836D89" w14:textId="54AC57D9"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 xml:space="preserve">1.4. Journal website: </w:t>
      </w:r>
      <w:hyperlink r:id="rId5" w:tgtFrame="_new" w:history="1">
        <w:r w:rsidRPr="004D223B">
          <w:rPr>
            <w:rStyle w:val="ac"/>
            <w:rFonts w:ascii="Times New Roman" w:hAnsi="Times New Roman" w:cs="Times New Roman"/>
            <w:sz w:val="24"/>
            <w:szCs w:val="24"/>
          </w:rPr>
          <w:t>https://ijed.kz</w:t>
        </w:r>
      </w:hyperlink>
    </w:p>
    <w:p w14:paraId="6AE72047" w14:textId="69E5BB8D"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 xml:space="preserve">1.5. The founder and publisher of the </w:t>
      </w:r>
      <w:r w:rsidRPr="004D223B">
        <w:rPr>
          <w:rFonts w:ascii="Times New Roman" w:hAnsi="Times New Roman" w:cs="Times New Roman"/>
          <w:i/>
          <w:iCs/>
          <w:sz w:val="24"/>
          <w:szCs w:val="24"/>
        </w:rPr>
        <w:t>“International Journal of Digital Education and Learning Systems”</w:t>
      </w:r>
      <w:r w:rsidRPr="004D223B">
        <w:rPr>
          <w:rFonts w:ascii="Times New Roman" w:hAnsi="Times New Roman" w:cs="Times New Roman"/>
          <w:sz w:val="24"/>
          <w:szCs w:val="24"/>
        </w:rPr>
        <w:t xml:space="preserve"> is an individual. The physical and legal address of the editorial office: Republic of Kazakhstan, Astana.</w:t>
      </w:r>
    </w:p>
    <w:p w14:paraId="43BEDF41" w14:textId="77777777" w:rsidR="001A7DAD" w:rsidRPr="004D223B" w:rsidRDefault="001A7DAD" w:rsidP="001A7DAD">
      <w:pPr>
        <w:pStyle w:val="a7"/>
        <w:spacing w:after="0"/>
        <w:ind w:left="0" w:firstLine="567"/>
        <w:jc w:val="both"/>
        <w:rPr>
          <w:rFonts w:ascii="Times New Roman" w:hAnsi="Times New Roman" w:cs="Times New Roman"/>
          <w:sz w:val="24"/>
          <w:szCs w:val="24"/>
        </w:rPr>
      </w:pPr>
    </w:p>
    <w:p w14:paraId="3EA6A035" w14:textId="77777777" w:rsidR="001A7DAD" w:rsidRPr="004D223B" w:rsidRDefault="001A7DAD" w:rsidP="001A7DAD">
      <w:pPr>
        <w:pStyle w:val="a7"/>
        <w:spacing w:after="0" w:line="240" w:lineRule="auto"/>
        <w:ind w:left="814"/>
        <w:jc w:val="both"/>
        <w:rPr>
          <w:rFonts w:ascii="Times New Roman" w:hAnsi="Times New Roman" w:cs="Times New Roman"/>
          <w:b/>
          <w:bCs/>
          <w:sz w:val="24"/>
          <w:szCs w:val="24"/>
        </w:rPr>
      </w:pPr>
      <w:r w:rsidRPr="004D223B">
        <w:rPr>
          <w:rFonts w:ascii="Times New Roman" w:hAnsi="Times New Roman" w:cs="Times New Roman"/>
          <w:b/>
          <w:bCs/>
          <w:sz w:val="24"/>
          <w:szCs w:val="24"/>
        </w:rPr>
        <w:t>2. The purpose and objectives of the journal</w:t>
      </w:r>
    </w:p>
    <w:p w14:paraId="195CD584"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2.1 The purpose of the journal is to create a scientific platform for the publication of high–quality original research aimed at the development of pedagogical science, education, as well as issues related to the informatization of education in the field of secondary and higher education; to expand knowledge about the processes and dynamics of the educational environment. The journal aims to become a center for the exchange of relevant research results based on reliable methodological approaches and in-depth theoretical analysis. Special attention is paid to works contributing to the introduction of innovative educational technologies and research in the field of informatization of education, which allows the integration of various scientific schools and approaches.</w:t>
      </w:r>
    </w:p>
    <w:p w14:paraId="1977EEA4"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 xml:space="preserve">The main thematic area </w:t>
      </w:r>
      <w:r w:rsidRPr="004D223B">
        <w:rPr>
          <w:rFonts w:ascii="Times New Roman" w:hAnsi="Times New Roman" w:cs="Times New Roman"/>
          <w:sz w:val="24"/>
          <w:szCs w:val="24"/>
        </w:rPr>
        <w:t xml:space="preserve">is the publication of the results of scientific and pedagogical research. </w:t>
      </w:r>
      <w:r w:rsidRPr="004D223B">
        <w:rPr>
          <w:rFonts w:ascii="Times New Roman" w:hAnsi="Times New Roman" w:cs="Times New Roman"/>
          <w:b/>
          <w:bCs/>
          <w:sz w:val="24"/>
          <w:szCs w:val="24"/>
        </w:rPr>
        <w:t>The founder and publisher</w:t>
      </w:r>
      <w:r w:rsidRPr="004D223B">
        <w:rPr>
          <w:rFonts w:ascii="Times New Roman" w:hAnsi="Times New Roman" w:cs="Times New Roman"/>
          <w:sz w:val="24"/>
          <w:szCs w:val="24"/>
        </w:rPr>
        <w:t xml:space="preserve"> is an individual.</w:t>
      </w:r>
    </w:p>
    <w:p w14:paraId="290ABA35"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2.2 The journal is aimed at solving the following tasks through the publication of scientific materials:</w:t>
      </w:r>
    </w:p>
    <w:p w14:paraId="1B9658AD"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Publication of original scientific research representing innovative developments and research based on deep theoretical analysis and empirical data.</w:t>
      </w:r>
    </w:p>
    <w:p w14:paraId="71D49B05"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Creation of a scientific platform for discussing current challenges and trends in education that promote the integration of scientific knowledge and educational practice.</w:t>
      </w:r>
    </w:p>
    <w:p w14:paraId="044BF52C"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lastRenderedPageBreak/>
        <w:t>• Promoting the development of both fundamental and applied research aimed at finding solutions to the current challenges of the educational environment and their practical application.</w:t>
      </w:r>
    </w:p>
    <w:p w14:paraId="71095141"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Ensuring free access to scientific knowledge through the publication of research in an open access format, which contributes to the dissemination of scientific data and the expansion of scientific dialogue.</w:t>
      </w:r>
    </w:p>
    <w:p w14:paraId="0D7F1444"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Stimulating academic discussion and critical analysis of modern educational processes and innovative approaches in pedagogy.</w:t>
      </w:r>
    </w:p>
    <w:p w14:paraId="5F392CAC"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Compliance with high scientific standards, ensuring a peer review process involving experts and leading experts in their respective fields of expertise.</w:t>
      </w:r>
    </w:p>
    <w:p w14:paraId="2F73B6A0"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Creating opportunities for the publication of scientific research by scientists and doctoral students whose work has fundamental and applied significance for educational science.</w:t>
      </w:r>
    </w:p>
    <w:p w14:paraId="0531E06F"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Improving the level of scientific publications in Kazakhstan, near and far abroad through methodological and consulting support to authors in preparing articles in accordance with the requirements of the journal.</w:t>
      </w:r>
    </w:p>
    <w:p w14:paraId="657BC0AA"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Integration of the Kazakh scientific environment into the international community, including the promotion of articles in international databases and scientometric systems.</w:t>
      </w:r>
    </w:p>
    <w:p w14:paraId="579B1864"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Promoting the internationalization of scientific publications through the participation of foreign authors and reviewers, which contributes to the development of global academic relations.</w:t>
      </w:r>
    </w:p>
    <w:p w14:paraId="74039DF9"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Development of the journal as an Open Access scientific publication, which provides free access to research results for the general scientific community.</w:t>
      </w:r>
    </w:p>
    <w:p w14:paraId="49D05E01"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Expanding the journal's presence in international scientific databases and indexed resources, which helps to increase the visibility and citation of published materials.</w:t>
      </w:r>
    </w:p>
    <w:p w14:paraId="1C05ADAF"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Increasing the accessibility of the journal to foreign readers by publishing expanded annotations and a list of references in English, as well as transliterating the list of sources in Latin.</w:t>
      </w:r>
    </w:p>
    <w:p w14:paraId="05DED7C2"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p>
    <w:p w14:paraId="4BAFF3CC" w14:textId="77777777" w:rsidR="001A7DAD" w:rsidRPr="004D223B" w:rsidRDefault="001A7DAD" w:rsidP="001A7DAD">
      <w:pPr>
        <w:pStyle w:val="a7"/>
        <w:spacing w:after="0" w:line="240" w:lineRule="auto"/>
        <w:ind w:left="0" w:firstLine="567"/>
        <w:jc w:val="both"/>
        <w:rPr>
          <w:rFonts w:ascii="Times New Roman" w:hAnsi="Times New Roman" w:cs="Times New Roman"/>
          <w:b/>
          <w:bCs/>
          <w:sz w:val="24"/>
          <w:szCs w:val="24"/>
        </w:rPr>
      </w:pPr>
      <w:r w:rsidRPr="004D223B">
        <w:rPr>
          <w:rFonts w:ascii="Times New Roman" w:hAnsi="Times New Roman" w:cs="Times New Roman"/>
          <w:b/>
          <w:bCs/>
          <w:sz w:val="24"/>
          <w:szCs w:val="24"/>
        </w:rPr>
        <w:t>3. Scope and Publication Frequency of the Journal</w:t>
      </w:r>
    </w:p>
    <w:p w14:paraId="1AA17EF2"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 xml:space="preserve">3.1. The </w:t>
      </w:r>
      <w:r w:rsidRPr="004D223B">
        <w:rPr>
          <w:rFonts w:ascii="Times New Roman" w:hAnsi="Times New Roman" w:cs="Times New Roman"/>
          <w:i/>
          <w:iCs/>
          <w:sz w:val="24"/>
          <w:szCs w:val="24"/>
        </w:rPr>
        <w:t>International Journal of Education and Digital Pedagogy</w:t>
      </w:r>
      <w:r w:rsidRPr="004D223B">
        <w:rPr>
          <w:rFonts w:ascii="Times New Roman" w:hAnsi="Times New Roman" w:cs="Times New Roman"/>
          <w:sz w:val="24"/>
          <w:szCs w:val="24"/>
        </w:rPr>
        <w:t xml:space="preserve"> covers a broad range of scientific directions in the field of education, pedagogy, and educational informatization, publishing articles focused both on fundamental theoretical work and practice-oriented empirical research. The journal welcomes scholarly contributions grounded in various methodological approaches and research paradigms, promoting the representation of diverse contemporary pedagogical concepts and studies. The journal is committed to supporting interdisciplinary approaches, providing a platform for research publications at the intersection of pedagogy, general education, and information technologies in education.</w:t>
      </w:r>
    </w:p>
    <w:p w14:paraId="2D186AA7" w14:textId="63764180"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3.2. Thematic focus of the Journal: Education, Pedagogy, and Educational Informatization.</w:t>
      </w:r>
    </w:p>
    <w:p w14:paraId="1951263B"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r w:rsidRPr="004D223B">
        <w:rPr>
          <w:rFonts w:ascii="Times New Roman" w:hAnsi="Times New Roman" w:cs="Times New Roman"/>
          <w:sz w:val="24"/>
          <w:szCs w:val="24"/>
        </w:rPr>
        <w:t>3.3. Publication frequency – four issues per year.</w:t>
      </w:r>
    </w:p>
    <w:p w14:paraId="7A67E4E0" w14:textId="77777777" w:rsidR="001A7DAD" w:rsidRPr="004D223B" w:rsidRDefault="001A7DAD" w:rsidP="001A7DAD">
      <w:pPr>
        <w:pStyle w:val="a7"/>
        <w:spacing w:after="0" w:line="240" w:lineRule="auto"/>
        <w:ind w:left="0" w:firstLine="567"/>
        <w:jc w:val="both"/>
        <w:rPr>
          <w:rFonts w:ascii="Times New Roman" w:hAnsi="Times New Roman" w:cs="Times New Roman"/>
          <w:b/>
          <w:bCs/>
          <w:sz w:val="24"/>
          <w:szCs w:val="24"/>
        </w:rPr>
      </w:pPr>
      <w:r w:rsidRPr="004D223B">
        <w:rPr>
          <w:rFonts w:ascii="Times New Roman" w:hAnsi="Times New Roman" w:cs="Times New Roman"/>
          <w:b/>
          <w:bCs/>
          <w:sz w:val="24"/>
          <w:szCs w:val="24"/>
        </w:rPr>
        <w:t>4. Open Access Policy</w:t>
      </w:r>
    </w:p>
    <w:p w14:paraId="161D4F79" w14:textId="77777777"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The journal adheres to an open access policy, ensuring free and unrestricted access to the full texts of all published articles for readers worldwide. All materials are published on the official website and are available for reading, downloading, copying, distribution, and linking without the need for prior permission from the author or publisher. Publications are distributed under the Creative Commons Attribution-NonCommercial (CC BY-NC) license, which allows non-commercial use with mandatory attribution and reference to the original publication. This approach promotes the free dissemination of scientific knowledge and supports global academic discourse.</w:t>
      </w:r>
    </w:p>
    <w:p w14:paraId="451BB9FE" w14:textId="77777777" w:rsidR="001A7DAD" w:rsidRPr="004D223B" w:rsidRDefault="001A7DAD" w:rsidP="001A7DAD">
      <w:pPr>
        <w:pStyle w:val="a7"/>
        <w:spacing w:after="0"/>
        <w:ind w:left="0" w:firstLine="567"/>
        <w:jc w:val="both"/>
        <w:rPr>
          <w:rFonts w:ascii="Times New Roman" w:hAnsi="Times New Roman" w:cs="Times New Roman"/>
          <w:sz w:val="24"/>
          <w:szCs w:val="24"/>
        </w:rPr>
      </w:pPr>
    </w:p>
    <w:p w14:paraId="7E892AD9" w14:textId="13733097"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5. Type and Rules of Peer Review</w:t>
      </w:r>
    </w:p>
    <w:p w14:paraId="6F3DCDA0" w14:textId="77777777"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 xml:space="preserve">All manuscripts submitted to the </w:t>
      </w:r>
      <w:r w:rsidRPr="004D223B">
        <w:rPr>
          <w:rFonts w:ascii="Times New Roman" w:hAnsi="Times New Roman" w:cs="Times New Roman"/>
          <w:i/>
          <w:iCs/>
          <w:sz w:val="24"/>
          <w:szCs w:val="24"/>
        </w:rPr>
        <w:t>International Journal of Education and Digital Pedagogy</w:t>
      </w:r>
      <w:r w:rsidRPr="004D223B">
        <w:rPr>
          <w:rFonts w:ascii="Times New Roman" w:hAnsi="Times New Roman" w:cs="Times New Roman"/>
          <w:sz w:val="24"/>
          <w:szCs w:val="24"/>
        </w:rPr>
        <w:t xml:space="preserve"> undergo mandatory double-blind peer review, in which reviewers do not know the identity of the authors, and vice versa. This process is intended to ensure the high scientific and methodological quality of the materials published.</w:t>
      </w:r>
    </w:p>
    <w:p w14:paraId="31066AA3" w14:textId="77777777" w:rsidR="001A7DAD" w:rsidRPr="004D223B" w:rsidRDefault="001A7DAD" w:rsidP="001A7DAD">
      <w:pPr>
        <w:pStyle w:val="a7"/>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5.1. Stages and Conditions of Peer Review:</w:t>
      </w:r>
    </w:p>
    <w:p w14:paraId="5E35BE43" w14:textId="77777777" w:rsidR="001A7DAD" w:rsidRPr="004D223B" w:rsidRDefault="001A7DAD" w:rsidP="001A7DAD">
      <w:pPr>
        <w:pStyle w:val="a7"/>
        <w:numPr>
          <w:ilvl w:val="0"/>
          <w:numId w:val="10"/>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lastRenderedPageBreak/>
        <w:t>Plagiarism Check:</w:t>
      </w:r>
      <w:r w:rsidRPr="004D223B">
        <w:rPr>
          <w:rFonts w:ascii="Times New Roman" w:hAnsi="Times New Roman" w:cs="Times New Roman"/>
          <w:sz w:val="24"/>
          <w:szCs w:val="24"/>
        </w:rPr>
        <w:t xml:space="preserve"> All submissions are checked for originality using the "Antiplagiat-Kazakhstan Expert" system.</w:t>
      </w:r>
    </w:p>
    <w:p w14:paraId="4ED10261" w14:textId="77777777" w:rsidR="001A7DAD" w:rsidRPr="004D223B" w:rsidRDefault="001A7DAD" w:rsidP="001A7DAD">
      <w:pPr>
        <w:pStyle w:val="a7"/>
        <w:numPr>
          <w:ilvl w:val="0"/>
          <w:numId w:val="10"/>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Reviewer Assignment:</w:t>
      </w:r>
    </w:p>
    <w:p w14:paraId="16AE6EDE" w14:textId="77777777" w:rsidR="001A7DAD" w:rsidRPr="004D223B" w:rsidRDefault="001A7DAD" w:rsidP="001A7DAD">
      <w:pPr>
        <w:pStyle w:val="a7"/>
        <w:numPr>
          <w:ilvl w:val="0"/>
          <w:numId w:val="11"/>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i/>
          <w:iCs/>
          <w:sz w:val="24"/>
          <w:szCs w:val="24"/>
        </w:rPr>
        <w:t>Pre-screening.</w:t>
      </w:r>
    </w:p>
    <w:p w14:paraId="094AC244" w14:textId="5481E802" w:rsidR="001A7DAD" w:rsidRPr="004D223B" w:rsidRDefault="001A7DAD" w:rsidP="00F370C3">
      <w:pPr>
        <w:pStyle w:val="a7"/>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 xml:space="preserve"> Upon submission, the editorial office (Editor-in-Chief and Deputy Editor-in-Chief) conducts an initial assessment to verify compliance with quality standards and academic integrity. If the manuscript meets the criteria, it is forwarded to the Scientific Editors for further review.</w:t>
      </w:r>
    </w:p>
    <w:p w14:paraId="5431E20E" w14:textId="3F0D5A87" w:rsidR="001A7DAD" w:rsidRPr="004D223B" w:rsidRDefault="001A7DAD" w:rsidP="001A7DAD">
      <w:pPr>
        <w:tabs>
          <w:tab w:val="left" w:pos="851"/>
        </w:tabs>
        <w:spacing w:after="0"/>
        <w:ind w:firstLine="567"/>
        <w:jc w:val="both"/>
        <w:rPr>
          <w:rFonts w:ascii="Times New Roman" w:hAnsi="Times New Roman" w:cs="Times New Roman"/>
          <w:i/>
          <w:iCs/>
          <w:sz w:val="24"/>
          <w:szCs w:val="24"/>
        </w:rPr>
      </w:pPr>
      <w:r w:rsidRPr="004D223B">
        <w:rPr>
          <w:rFonts w:ascii="Times New Roman" w:hAnsi="Times New Roman" w:cs="Times New Roman"/>
          <w:i/>
          <w:iCs/>
          <w:sz w:val="24"/>
          <w:szCs w:val="24"/>
        </w:rPr>
        <w:t>2. Independent Review.</w:t>
      </w:r>
    </w:p>
    <w:p w14:paraId="35E9FBAD" w14:textId="3599467C" w:rsidR="001A7DAD" w:rsidRPr="004D223B" w:rsidRDefault="001A7DAD" w:rsidP="001A7DAD">
      <w:pPr>
        <w:tabs>
          <w:tab w:val="left" w:pos="851"/>
        </w:tabs>
        <w:spacing w:after="0"/>
        <w:ind w:firstLine="567"/>
        <w:jc w:val="both"/>
        <w:rPr>
          <w:rFonts w:ascii="Times New Roman" w:hAnsi="Times New Roman" w:cs="Times New Roman"/>
          <w:sz w:val="24"/>
          <w:szCs w:val="24"/>
        </w:rPr>
      </w:pPr>
      <w:r w:rsidRPr="004D223B">
        <w:rPr>
          <w:rFonts w:ascii="Times New Roman" w:hAnsi="Times New Roman" w:cs="Times New Roman"/>
          <w:sz w:val="24"/>
          <w:szCs w:val="24"/>
        </w:rPr>
        <w:t xml:space="preserve"> After review by the Scientific Editor, reviewers are appointed. At this stage, reviewers assess the manuscript independently using standardized review templates adapted to the type of article. Reviewers submit their evaluations and recommendations to the Scientific Editors.</w:t>
      </w:r>
    </w:p>
    <w:p w14:paraId="35E81CE0" w14:textId="77777777" w:rsidR="001A7DAD" w:rsidRPr="004D223B" w:rsidRDefault="001A7DAD" w:rsidP="001A7DAD">
      <w:pPr>
        <w:pStyle w:val="a7"/>
        <w:tabs>
          <w:tab w:val="left" w:pos="851"/>
        </w:tabs>
        <w:spacing w:after="0"/>
        <w:ind w:left="567"/>
        <w:jc w:val="both"/>
        <w:rPr>
          <w:rFonts w:ascii="Times New Roman" w:hAnsi="Times New Roman" w:cs="Times New Roman"/>
          <w:i/>
          <w:iCs/>
          <w:sz w:val="24"/>
          <w:szCs w:val="24"/>
        </w:rPr>
      </w:pPr>
      <w:r w:rsidRPr="004D223B">
        <w:rPr>
          <w:rFonts w:ascii="Times New Roman" w:hAnsi="Times New Roman" w:cs="Times New Roman"/>
          <w:i/>
          <w:iCs/>
          <w:sz w:val="24"/>
          <w:szCs w:val="24"/>
        </w:rPr>
        <w:t>3. Interactive Review.</w:t>
      </w:r>
    </w:p>
    <w:p w14:paraId="6C68EFFD" w14:textId="26DE36C6" w:rsidR="001A7DAD" w:rsidRPr="004D223B" w:rsidRDefault="001A7DAD" w:rsidP="00F370C3">
      <w:pPr>
        <w:pStyle w:val="a7"/>
        <w:tabs>
          <w:tab w:val="left" w:pos="851"/>
        </w:tabs>
        <w:spacing w:after="0"/>
        <w:ind w:left="0" w:firstLine="567"/>
        <w:jc w:val="both"/>
        <w:rPr>
          <w:rFonts w:ascii="Times New Roman" w:hAnsi="Times New Roman" w:cs="Times New Roman"/>
          <w:i/>
          <w:iCs/>
          <w:sz w:val="24"/>
          <w:szCs w:val="24"/>
        </w:rPr>
      </w:pPr>
      <w:r w:rsidRPr="004D223B">
        <w:rPr>
          <w:rFonts w:ascii="Times New Roman" w:hAnsi="Times New Roman" w:cs="Times New Roman"/>
          <w:sz w:val="24"/>
          <w:szCs w:val="24"/>
        </w:rPr>
        <w:t>Once all reviews are collected, an interactive phase begins. Authors may directly interact with reviewers, scientific editors, and the editor-in-chief via an online platform. This allows prompt discussion of comments, incorporation of revisions, and consensus-building regarding the manuscript improvements.</w:t>
      </w:r>
    </w:p>
    <w:p w14:paraId="6F8FD7BC" w14:textId="77777777" w:rsidR="00F370C3" w:rsidRPr="004D223B" w:rsidRDefault="00F370C3" w:rsidP="00F370C3">
      <w:pPr>
        <w:pStyle w:val="a7"/>
        <w:tabs>
          <w:tab w:val="left" w:pos="851"/>
        </w:tabs>
        <w:spacing w:after="0"/>
        <w:ind w:left="567"/>
        <w:jc w:val="both"/>
        <w:rPr>
          <w:rFonts w:ascii="Times New Roman" w:hAnsi="Times New Roman" w:cs="Times New Roman"/>
          <w:i/>
          <w:iCs/>
          <w:sz w:val="24"/>
          <w:szCs w:val="24"/>
        </w:rPr>
      </w:pPr>
      <w:r w:rsidRPr="004D223B">
        <w:rPr>
          <w:rFonts w:ascii="Times New Roman" w:hAnsi="Times New Roman" w:cs="Times New Roman"/>
          <w:i/>
          <w:iCs/>
          <w:sz w:val="24"/>
          <w:szCs w:val="24"/>
        </w:rPr>
        <w:t xml:space="preserve">4. </w:t>
      </w:r>
      <w:r w:rsidR="001A7DAD" w:rsidRPr="004D223B">
        <w:rPr>
          <w:rFonts w:ascii="Times New Roman" w:hAnsi="Times New Roman" w:cs="Times New Roman"/>
          <w:i/>
          <w:iCs/>
          <w:sz w:val="24"/>
          <w:szCs w:val="24"/>
        </w:rPr>
        <w:t>Decision and Publication</w:t>
      </w:r>
      <w:r w:rsidRPr="004D223B">
        <w:rPr>
          <w:rFonts w:ascii="Times New Roman" w:hAnsi="Times New Roman" w:cs="Times New Roman"/>
          <w:i/>
          <w:iCs/>
          <w:sz w:val="24"/>
          <w:szCs w:val="24"/>
        </w:rPr>
        <w:t>.</w:t>
      </w:r>
    </w:p>
    <w:p w14:paraId="10CBBC71" w14:textId="230AC763" w:rsidR="001A7DAD" w:rsidRPr="004D223B" w:rsidRDefault="001A7DAD" w:rsidP="00F370C3">
      <w:pPr>
        <w:pStyle w:val="a7"/>
        <w:tabs>
          <w:tab w:val="left" w:pos="851"/>
        </w:tabs>
        <w:spacing w:after="0"/>
        <w:ind w:left="0" w:firstLine="567"/>
        <w:jc w:val="both"/>
        <w:rPr>
          <w:rFonts w:ascii="Times New Roman" w:hAnsi="Times New Roman" w:cs="Times New Roman"/>
          <w:b/>
          <w:bCs/>
          <w:sz w:val="24"/>
          <w:szCs w:val="24"/>
        </w:rPr>
      </w:pPr>
      <w:r w:rsidRPr="004D223B">
        <w:rPr>
          <w:rFonts w:ascii="Times New Roman" w:hAnsi="Times New Roman" w:cs="Times New Roman"/>
          <w:sz w:val="24"/>
          <w:szCs w:val="24"/>
        </w:rPr>
        <w:t xml:space="preserve"> If reviewers and editors are satisfied with the revisions, the manuscript may be recommended for publication. The </w:t>
      </w:r>
      <w:r w:rsidRPr="004D223B">
        <w:rPr>
          <w:rFonts w:ascii="Times New Roman" w:hAnsi="Times New Roman" w:cs="Times New Roman"/>
          <w:i/>
          <w:iCs/>
          <w:sz w:val="24"/>
          <w:szCs w:val="24"/>
        </w:rPr>
        <w:t>International Journal of Education and Digital Pedagogy</w:t>
      </w:r>
      <w:r w:rsidRPr="004D223B">
        <w:rPr>
          <w:rFonts w:ascii="Times New Roman" w:hAnsi="Times New Roman" w:cs="Times New Roman"/>
          <w:sz w:val="24"/>
          <w:szCs w:val="24"/>
        </w:rPr>
        <w:t xml:space="preserve"> practices open peer review, whereby the names of reviewers who approved the article are published alongside it, ensuring process transparency.</w:t>
      </w:r>
    </w:p>
    <w:p w14:paraId="7308F485" w14:textId="77777777" w:rsidR="001A7DAD" w:rsidRPr="004D223B" w:rsidRDefault="001A7DAD" w:rsidP="001A7DAD">
      <w:pPr>
        <w:pStyle w:val="a7"/>
        <w:numPr>
          <w:ilvl w:val="0"/>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Reviewer Requirements:</w:t>
      </w:r>
      <w:r w:rsidRPr="004D223B">
        <w:rPr>
          <w:rFonts w:ascii="Times New Roman" w:hAnsi="Times New Roman" w:cs="Times New Roman"/>
          <w:sz w:val="24"/>
          <w:szCs w:val="24"/>
        </w:rPr>
        <w:t xml:space="preserve"> A reviewer must be a recognized expert in the field relevant to the manuscript. Scientific advisors, co-authors, and individuals with potential conflicts of interest are not permitted to participate in the review process.</w:t>
      </w:r>
    </w:p>
    <w:p w14:paraId="3999785F" w14:textId="77777777" w:rsidR="001A7DAD" w:rsidRPr="004D223B" w:rsidRDefault="001A7DAD" w:rsidP="001A7DAD">
      <w:pPr>
        <w:pStyle w:val="a7"/>
        <w:numPr>
          <w:ilvl w:val="0"/>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Confidentiality:</w:t>
      </w:r>
      <w:r w:rsidRPr="004D223B">
        <w:rPr>
          <w:rFonts w:ascii="Times New Roman" w:hAnsi="Times New Roman" w:cs="Times New Roman"/>
          <w:sz w:val="24"/>
          <w:szCs w:val="24"/>
        </w:rPr>
        <w:t xml:space="preserve"> Reviewers are informed that all submitted materials are the intellectual property of the authors and must not be disclosed.</w:t>
      </w:r>
    </w:p>
    <w:p w14:paraId="4FAB9746" w14:textId="77777777" w:rsidR="001A7DAD" w:rsidRPr="004D223B" w:rsidRDefault="001A7DAD" w:rsidP="001A7DAD">
      <w:pPr>
        <w:pStyle w:val="a7"/>
        <w:numPr>
          <w:ilvl w:val="0"/>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Review Timeline:</w:t>
      </w:r>
      <w:r w:rsidRPr="004D223B">
        <w:rPr>
          <w:rFonts w:ascii="Times New Roman" w:hAnsi="Times New Roman" w:cs="Times New Roman"/>
          <w:sz w:val="24"/>
          <w:szCs w:val="24"/>
        </w:rPr>
        <w:t xml:space="preserve"> Reviewers are expected to provide feedback within 2–3 weeks.</w:t>
      </w:r>
    </w:p>
    <w:p w14:paraId="04D72C34" w14:textId="77777777" w:rsidR="001A7DAD" w:rsidRPr="004D223B" w:rsidRDefault="001A7DAD" w:rsidP="001A7DAD">
      <w:pPr>
        <w:pStyle w:val="a7"/>
        <w:numPr>
          <w:ilvl w:val="0"/>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Review Outcomes:</w:t>
      </w:r>
      <w:r w:rsidRPr="004D223B">
        <w:rPr>
          <w:rFonts w:ascii="Times New Roman" w:hAnsi="Times New Roman" w:cs="Times New Roman"/>
          <w:sz w:val="24"/>
          <w:szCs w:val="24"/>
        </w:rPr>
        <w:t xml:space="preserve"> Based on the review, the following decisions are possible:</w:t>
      </w:r>
    </w:p>
    <w:p w14:paraId="4DC77D37" w14:textId="77777777" w:rsidR="001A7DAD" w:rsidRPr="004D223B" w:rsidRDefault="001A7DAD" w:rsidP="001A7DAD">
      <w:pPr>
        <w:pStyle w:val="a7"/>
        <w:numPr>
          <w:ilvl w:val="1"/>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Recommend the article for publication;</w:t>
      </w:r>
    </w:p>
    <w:p w14:paraId="791B74E7" w14:textId="77777777" w:rsidR="001A7DAD" w:rsidRPr="004D223B" w:rsidRDefault="001A7DAD" w:rsidP="001A7DAD">
      <w:pPr>
        <w:pStyle w:val="a7"/>
        <w:numPr>
          <w:ilvl w:val="1"/>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Recommend rejection of the article;</w:t>
      </w:r>
    </w:p>
    <w:p w14:paraId="2D60BE86" w14:textId="77777777" w:rsidR="001A7DAD" w:rsidRPr="004D223B" w:rsidRDefault="001A7DAD" w:rsidP="001A7DAD">
      <w:pPr>
        <w:pStyle w:val="a7"/>
        <w:numPr>
          <w:ilvl w:val="1"/>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sz w:val="24"/>
          <w:szCs w:val="24"/>
        </w:rPr>
        <w:t>Recommend revision with resubmission.</w:t>
      </w:r>
    </w:p>
    <w:p w14:paraId="7379F737" w14:textId="77777777" w:rsidR="001A7DAD" w:rsidRPr="004D223B" w:rsidRDefault="001A7DAD" w:rsidP="001A7DAD">
      <w:pPr>
        <w:pStyle w:val="a7"/>
        <w:numPr>
          <w:ilvl w:val="0"/>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Revision Procedure:</w:t>
      </w:r>
      <w:r w:rsidRPr="004D223B">
        <w:rPr>
          <w:rFonts w:ascii="Times New Roman" w:hAnsi="Times New Roman" w:cs="Times New Roman"/>
          <w:sz w:val="24"/>
          <w:szCs w:val="24"/>
        </w:rPr>
        <w:t xml:space="preserve"> If revisions are required, the author receives anonymized reviewer comments with suggestions for revision or justification. The revised version is then resubmitted for further review.</w:t>
      </w:r>
    </w:p>
    <w:p w14:paraId="290DDF56" w14:textId="77777777" w:rsidR="001A7DAD" w:rsidRPr="004D223B" w:rsidRDefault="001A7DAD" w:rsidP="001A7DAD">
      <w:pPr>
        <w:pStyle w:val="a7"/>
        <w:numPr>
          <w:ilvl w:val="0"/>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Withdrawal from Revision:</w:t>
      </w:r>
      <w:r w:rsidRPr="004D223B">
        <w:rPr>
          <w:rFonts w:ascii="Times New Roman" w:hAnsi="Times New Roman" w:cs="Times New Roman"/>
          <w:sz w:val="24"/>
          <w:szCs w:val="24"/>
        </w:rPr>
        <w:t xml:space="preserve"> If the author chooses to withdraw the article, they must notify the editorial office in writing or verbally. If no revised version is submitted within one month, the article is automatically withdrawn. The author receives a notification.</w:t>
      </w:r>
    </w:p>
    <w:p w14:paraId="143D9E84" w14:textId="77777777" w:rsidR="001A7DAD" w:rsidRPr="004D223B" w:rsidRDefault="001A7DAD" w:rsidP="001A7DAD">
      <w:pPr>
        <w:pStyle w:val="a7"/>
        <w:numPr>
          <w:ilvl w:val="0"/>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Disputes:</w:t>
      </w:r>
      <w:r w:rsidRPr="004D223B">
        <w:rPr>
          <w:rFonts w:ascii="Times New Roman" w:hAnsi="Times New Roman" w:cs="Times New Roman"/>
          <w:sz w:val="24"/>
          <w:szCs w:val="24"/>
        </w:rPr>
        <w:t xml:space="preserve"> In case of significant disagreement between the author and reviewers, the final decision is made by the Editor-in-Chief in consultation with the Editorial Board.</w:t>
      </w:r>
    </w:p>
    <w:p w14:paraId="1AF6F13E" w14:textId="77777777" w:rsidR="001A7DAD" w:rsidRPr="004D223B" w:rsidRDefault="001A7DAD" w:rsidP="001A7DAD">
      <w:pPr>
        <w:pStyle w:val="a7"/>
        <w:numPr>
          <w:ilvl w:val="0"/>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Rejection of Publication:</w:t>
      </w:r>
      <w:r w:rsidRPr="004D223B">
        <w:rPr>
          <w:rFonts w:ascii="Times New Roman" w:hAnsi="Times New Roman" w:cs="Times New Roman"/>
          <w:sz w:val="24"/>
          <w:szCs w:val="24"/>
        </w:rPr>
        <w:t xml:space="preserve"> The Editorial Board decides on the rejection of manuscripts based on reviewers’ expert opinions. Rejected manuscripts are not subject to reconsideration. A notification is sent via the author’s personal account.</w:t>
      </w:r>
    </w:p>
    <w:p w14:paraId="0E918F59" w14:textId="77777777" w:rsidR="001A7DAD" w:rsidRPr="004D223B" w:rsidRDefault="001A7DAD" w:rsidP="001A7DAD">
      <w:pPr>
        <w:pStyle w:val="a7"/>
        <w:numPr>
          <w:ilvl w:val="0"/>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Final Decision:</w:t>
      </w:r>
      <w:r w:rsidRPr="004D223B">
        <w:rPr>
          <w:rFonts w:ascii="Times New Roman" w:hAnsi="Times New Roman" w:cs="Times New Roman"/>
          <w:sz w:val="24"/>
          <w:szCs w:val="24"/>
        </w:rPr>
        <w:t xml:space="preserve"> A positive review does not guarantee publication. The final decision on inclusion in an issue is made by the Editorial Board. In disputed cases, the Editor-in-Chief has the final say.</w:t>
      </w:r>
    </w:p>
    <w:p w14:paraId="0135092D" w14:textId="77777777" w:rsidR="001A7DAD" w:rsidRPr="004D223B" w:rsidRDefault="001A7DAD" w:rsidP="001A7DAD">
      <w:pPr>
        <w:pStyle w:val="a7"/>
        <w:numPr>
          <w:ilvl w:val="0"/>
          <w:numId w:val="12"/>
        </w:numPr>
        <w:tabs>
          <w:tab w:val="left" w:pos="851"/>
        </w:tabs>
        <w:spacing w:after="0"/>
        <w:ind w:left="0" w:firstLine="567"/>
        <w:jc w:val="both"/>
        <w:rPr>
          <w:rFonts w:ascii="Times New Roman" w:hAnsi="Times New Roman" w:cs="Times New Roman"/>
          <w:sz w:val="24"/>
          <w:szCs w:val="24"/>
        </w:rPr>
      </w:pPr>
      <w:r w:rsidRPr="004D223B">
        <w:rPr>
          <w:rFonts w:ascii="Times New Roman" w:hAnsi="Times New Roman" w:cs="Times New Roman"/>
          <w:b/>
          <w:bCs/>
          <w:sz w:val="24"/>
          <w:szCs w:val="24"/>
        </w:rPr>
        <w:t>Final Provision:</w:t>
      </w:r>
      <w:r w:rsidRPr="004D223B">
        <w:rPr>
          <w:rFonts w:ascii="Times New Roman" w:hAnsi="Times New Roman" w:cs="Times New Roman"/>
          <w:sz w:val="24"/>
          <w:szCs w:val="24"/>
        </w:rPr>
        <w:t xml:space="preserve"> The Editorial Board does not correspond or engage in discussions with authors regarding rejected submissions.</w:t>
      </w:r>
    </w:p>
    <w:p w14:paraId="52A68844" w14:textId="77777777" w:rsidR="00C359FB" w:rsidRPr="004D223B" w:rsidRDefault="00C359FB" w:rsidP="00C359FB">
      <w:pPr>
        <w:pStyle w:val="a7"/>
        <w:tabs>
          <w:tab w:val="left" w:pos="851"/>
        </w:tabs>
        <w:spacing w:after="0"/>
        <w:ind w:left="567"/>
        <w:jc w:val="both"/>
        <w:rPr>
          <w:rFonts w:ascii="Times New Roman" w:hAnsi="Times New Roman" w:cs="Times New Roman"/>
          <w:b/>
          <w:bCs/>
          <w:sz w:val="24"/>
          <w:szCs w:val="24"/>
        </w:rPr>
      </w:pPr>
    </w:p>
    <w:p w14:paraId="503956B5" w14:textId="64FBDE8D" w:rsidR="00C359FB" w:rsidRPr="004D223B" w:rsidRDefault="00C359FB" w:rsidP="00C359FB">
      <w:pPr>
        <w:pStyle w:val="a7"/>
        <w:tabs>
          <w:tab w:val="left" w:pos="851"/>
        </w:tabs>
        <w:spacing w:after="0"/>
        <w:ind w:left="567"/>
        <w:jc w:val="both"/>
        <w:rPr>
          <w:rFonts w:ascii="Times New Roman" w:hAnsi="Times New Roman" w:cs="Times New Roman"/>
          <w:b/>
          <w:bCs/>
          <w:sz w:val="24"/>
          <w:szCs w:val="24"/>
        </w:rPr>
      </w:pPr>
      <w:r w:rsidRPr="004D223B">
        <w:rPr>
          <w:rFonts w:ascii="Times New Roman" w:hAnsi="Times New Roman" w:cs="Times New Roman"/>
          <w:b/>
          <w:bCs/>
          <w:sz w:val="24"/>
          <w:szCs w:val="24"/>
        </w:rPr>
        <w:lastRenderedPageBreak/>
        <w:t>5.2. Editorial Board</w:t>
      </w:r>
    </w:p>
    <w:p w14:paraId="520F7F11"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r w:rsidRPr="004D223B">
        <w:rPr>
          <w:rFonts w:asciiTheme="majorBidi" w:hAnsiTheme="majorBidi" w:cstheme="majorBidi"/>
          <w:b/>
          <w:bCs/>
          <w:sz w:val="24"/>
          <w:szCs w:val="24"/>
          <w:lang w:val="en-US"/>
        </w:rPr>
        <w:t>EDITOR-IN-CHIEF:</w:t>
      </w:r>
      <w:r w:rsidRPr="004D223B">
        <w:rPr>
          <w:sz w:val="24"/>
          <w:szCs w:val="24"/>
          <w:lang w:val="en-US"/>
        </w:rPr>
        <w:t xml:space="preserve"> </w:t>
      </w:r>
      <w:r w:rsidRPr="004D223B">
        <w:rPr>
          <w:rFonts w:asciiTheme="majorBidi" w:hAnsiTheme="majorBidi" w:cstheme="majorBidi"/>
          <w:sz w:val="24"/>
          <w:szCs w:val="24"/>
          <w:lang w:val="en-US"/>
        </w:rPr>
        <w:t>Gulmira Abildinova, Candidate of Pedagogical Sciences, L.N. Gumilyov Eurasian National University, Astana, Kazakhstan.</w:t>
      </w:r>
    </w:p>
    <w:p w14:paraId="378A898A"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p>
    <w:p w14:paraId="58CB4F38"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r w:rsidRPr="004D223B">
        <w:rPr>
          <w:rFonts w:asciiTheme="majorBidi" w:hAnsiTheme="majorBidi" w:cstheme="majorBidi"/>
          <w:b/>
          <w:bCs/>
          <w:sz w:val="24"/>
          <w:szCs w:val="24"/>
          <w:lang w:val="en-US"/>
        </w:rPr>
        <w:t>DEPUTY EDITOR-IN-CHIEF:</w:t>
      </w:r>
      <w:r w:rsidRPr="004D223B">
        <w:rPr>
          <w:rFonts w:asciiTheme="majorBidi" w:hAnsiTheme="majorBidi" w:cstheme="majorBidi"/>
          <w:sz w:val="24"/>
          <w:szCs w:val="24"/>
          <w:lang w:val="en-US"/>
        </w:rPr>
        <w:t xml:space="preserve"> Talgat Sembayev, PhD, Assistant-Professor, Astana IT University, Astana, Kazakhstan</w:t>
      </w:r>
    </w:p>
    <w:p w14:paraId="0AAAFA41"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p>
    <w:p w14:paraId="5C4F3A19"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r w:rsidRPr="004D223B">
        <w:rPr>
          <w:rFonts w:asciiTheme="majorBidi" w:hAnsiTheme="majorBidi" w:cstheme="majorBidi"/>
          <w:b/>
          <w:bCs/>
          <w:sz w:val="24"/>
          <w:szCs w:val="24"/>
          <w:lang w:val="en-US"/>
        </w:rPr>
        <w:t xml:space="preserve">SCIENTIFIC EDITORS: </w:t>
      </w:r>
      <w:r w:rsidRPr="004D223B">
        <w:rPr>
          <w:rFonts w:asciiTheme="majorBidi" w:hAnsiTheme="majorBidi" w:cstheme="majorBidi"/>
          <w:sz w:val="24"/>
          <w:szCs w:val="24"/>
          <w:lang w:val="en-US"/>
        </w:rPr>
        <w:t>Kuandyk Taibolatov – PhD, Senior Researcher at the Center for Continuing Pedagogical Education, Y. Altynsarin National Academy of Education, Kazakhstan, Astana</w:t>
      </w:r>
    </w:p>
    <w:p w14:paraId="6674AA8B"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r w:rsidRPr="004D223B">
        <w:rPr>
          <w:rFonts w:asciiTheme="majorBidi" w:hAnsiTheme="majorBidi" w:cstheme="majorBidi"/>
          <w:sz w:val="24"/>
          <w:szCs w:val="24"/>
          <w:lang w:val="en-US"/>
        </w:rPr>
        <w:t>Daria Abykenova– PhD, Associate Professor, Pavlodar Pedagogical University named after Alkey Margulan, Pavlodar, Kazakhstan.</w:t>
      </w:r>
    </w:p>
    <w:p w14:paraId="24BF920E"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p>
    <w:p w14:paraId="6452EAB7" w14:textId="77777777" w:rsidR="00C359FB" w:rsidRPr="004D223B" w:rsidRDefault="00C359FB" w:rsidP="00C359FB">
      <w:pPr>
        <w:spacing w:after="0" w:line="240" w:lineRule="auto"/>
        <w:ind w:firstLine="567"/>
        <w:jc w:val="both"/>
        <w:rPr>
          <w:rFonts w:asciiTheme="majorBidi" w:hAnsiTheme="majorBidi" w:cstheme="majorBidi"/>
          <w:b/>
          <w:bCs/>
          <w:sz w:val="24"/>
          <w:szCs w:val="24"/>
          <w:lang w:val="en-US"/>
        </w:rPr>
      </w:pPr>
      <w:r w:rsidRPr="004D223B">
        <w:rPr>
          <w:rFonts w:asciiTheme="majorBidi" w:hAnsiTheme="majorBidi" w:cstheme="majorBidi"/>
          <w:b/>
          <w:bCs/>
          <w:sz w:val="24"/>
          <w:szCs w:val="24"/>
          <w:lang w:val="en-US"/>
        </w:rPr>
        <w:t>MEMBERS OF COUNCIL:</w:t>
      </w:r>
    </w:p>
    <w:p w14:paraId="5C036132"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r w:rsidRPr="004D223B">
        <w:rPr>
          <w:rFonts w:asciiTheme="majorBidi" w:hAnsiTheme="majorBidi" w:cstheme="majorBidi"/>
          <w:b/>
          <w:bCs/>
          <w:sz w:val="24"/>
          <w:szCs w:val="24"/>
          <w:lang w:val="en-US"/>
        </w:rPr>
        <w:t xml:space="preserve">Bakhytgul Zhetpisbayeva - </w:t>
      </w:r>
      <w:r w:rsidRPr="004D223B">
        <w:rPr>
          <w:rFonts w:asciiTheme="majorBidi" w:hAnsiTheme="majorBidi" w:cstheme="majorBidi"/>
          <w:sz w:val="24"/>
          <w:szCs w:val="24"/>
          <w:lang w:val="en-US"/>
        </w:rPr>
        <w:t>Doctor of Pedagogical Sciences, Professor, Astana IT University, Astana, Kazakhstan.</w:t>
      </w:r>
    </w:p>
    <w:p w14:paraId="08B49887"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r w:rsidRPr="004D223B">
        <w:rPr>
          <w:rFonts w:asciiTheme="majorBidi" w:hAnsiTheme="majorBidi" w:cstheme="majorBidi"/>
          <w:b/>
          <w:bCs/>
          <w:sz w:val="24"/>
          <w:szCs w:val="24"/>
          <w:lang w:val="en-US"/>
        </w:rPr>
        <w:t xml:space="preserve">Yulia Tokatlygil - </w:t>
      </w:r>
      <w:r w:rsidRPr="004D223B">
        <w:rPr>
          <w:rFonts w:asciiTheme="majorBidi" w:hAnsiTheme="majorBidi" w:cstheme="majorBidi"/>
          <w:sz w:val="24"/>
          <w:szCs w:val="24"/>
          <w:lang w:val="en-US"/>
        </w:rPr>
        <w:t>PhD, Senior lecturer, L.N. Gumilyov Eurasian National University, Astana, Kazakhstan.</w:t>
      </w:r>
    </w:p>
    <w:p w14:paraId="134C32F6"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r w:rsidRPr="004D223B">
        <w:rPr>
          <w:rFonts w:asciiTheme="majorBidi" w:hAnsiTheme="majorBidi" w:cstheme="majorBidi"/>
          <w:b/>
          <w:bCs/>
          <w:sz w:val="24"/>
          <w:szCs w:val="24"/>
          <w:lang w:val="en-US"/>
        </w:rPr>
        <w:t xml:space="preserve">Almagul Assainova– </w:t>
      </w:r>
      <w:r w:rsidRPr="004D223B">
        <w:rPr>
          <w:rFonts w:asciiTheme="majorBidi" w:hAnsiTheme="majorBidi" w:cstheme="majorBidi"/>
          <w:sz w:val="24"/>
          <w:szCs w:val="24"/>
          <w:lang w:val="en-US"/>
        </w:rPr>
        <w:t>Candidate of Pedagogical Sciences, Associate Professor, Pavlodar Pedagogical University named after Alkey Margulan, Pavlodar, Kazakhstan.</w:t>
      </w:r>
    </w:p>
    <w:p w14:paraId="6D4BB885"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r w:rsidRPr="004D223B">
        <w:rPr>
          <w:rFonts w:asciiTheme="majorBidi" w:hAnsiTheme="majorBidi" w:cstheme="majorBidi"/>
          <w:b/>
          <w:bCs/>
          <w:sz w:val="24"/>
          <w:szCs w:val="24"/>
          <w:lang w:val="en-US"/>
        </w:rPr>
        <w:t>Anastassiya Karmelyuk -</w:t>
      </w:r>
      <w:r w:rsidRPr="004D223B">
        <w:rPr>
          <w:rFonts w:asciiTheme="majorBidi" w:hAnsiTheme="majorBidi" w:cstheme="majorBidi"/>
          <w:sz w:val="24"/>
          <w:szCs w:val="24"/>
          <w:lang w:val="en-US"/>
        </w:rPr>
        <w:t>Director of the Department of International Cooperation, L.N. Gumilyov Eurasian National University, Astana, Kazakhstan.</w:t>
      </w:r>
    </w:p>
    <w:p w14:paraId="0CF2A627" w14:textId="77777777" w:rsidR="00C359FB" w:rsidRPr="004D223B" w:rsidRDefault="00C359FB" w:rsidP="00C359FB">
      <w:pPr>
        <w:spacing w:after="0" w:line="240" w:lineRule="auto"/>
        <w:ind w:firstLine="567"/>
        <w:jc w:val="both"/>
        <w:rPr>
          <w:rFonts w:asciiTheme="majorBidi" w:hAnsiTheme="majorBidi" w:cstheme="majorBidi"/>
          <w:b/>
          <w:bCs/>
          <w:sz w:val="24"/>
          <w:szCs w:val="24"/>
          <w:lang w:val="en-US"/>
        </w:rPr>
      </w:pPr>
      <w:r w:rsidRPr="004D223B">
        <w:rPr>
          <w:rFonts w:asciiTheme="majorBidi" w:hAnsiTheme="majorBidi" w:cstheme="majorBidi"/>
          <w:b/>
          <w:bCs/>
          <w:sz w:val="24"/>
          <w:szCs w:val="24"/>
          <w:lang w:val="en-US"/>
        </w:rPr>
        <w:t xml:space="preserve">Rustam Shadiev – </w:t>
      </w:r>
      <w:r w:rsidRPr="004D223B">
        <w:rPr>
          <w:rFonts w:asciiTheme="majorBidi" w:hAnsiTheme="majorBidi" w:cstheme="majorBidi"/>
          <w:sz w:val="24"/>
          <w:szCs w:val="24"/>
          <w:lang w:val="en-US"/>
        </w:rPr>
        <w:t>PhD, professor of Zhejiang University, China.</w:t>
      </w:r>
    </w:p>
    <w:p w14:paraId="53DCE5EE" w14:textId="77777777" w:rsidR="00C359FB" w:rsidRPr="004D223B" w:rsidRDefault="00C359FB" w:rsidP="00C359FB">
      <w:pPr>
        <w:spacing w:after="0" w:line="240" w:lineRule="auto"/>
        <w:ind w:firstLine="567"/>
        <w:jc w:val="both"/>
        <w:rPr>
          <w:rFonts w:asciiTheme="majorBidi" w:hAnsiTheme="majorBidi" w:cstheme="majorBidi"/>
          <w:b/>
          <w:bCs/>
          <w:sz w:val="24"/>
          <w:szCs w:val="24"/>
          <w:lang w:val="en-US"/>
        </w:rPr>
      </w:pPr>
      <w:r w:rsidRPr="004D223B">
        <w:rPr>
          <w:rFonts w:asciiTheme="majorBidi" w:hAnsiTheme="majorBidi" w:cstheme="majorBidi"/>
          <w:b/>
          <w:bCs/>
          <w:sz w:val="24"/>
          <w:szCs w:val="24"/>
          <w:lang w:val="en-US"/>
        </w:rPr>
        <w:t xml:space="preserve">Sabir Zulqurnain – </w:t>
      </w:r>
      <w:r w:rsidRPr="004D223B">
        <w:rPr>
          <w:rFonts w:asciiTheme="majorBidi" w:hAnsiTheme="majorBidi" w:cstheme="majorBidi"/>
          <w:sz w:val="24"/>
          <w:szCs w:val="24"/>
          <w:lang w:val="en-US"/>
        </w:rPr>
        <w:t>PhD, professor of Lebanese American University, Pakistan.</w:t>
      </w:r>
      <w:r w:rsidRPr="004D223B">
        <w:rPr>
          <w:rFonts w:asciiTheme="majorBidi" w:hAnsiTheme="majorBidi" w:cstheme="majorBidi"/>
          <w:b/>
          <w:bCs/>
          <w:sz w:val="24"/>
          <w:szCs w:val="24"/>
          <w:lang w:val="en-US"/>
        </w:rPr>
        <w:t xml:space="preserve"> </w:t>
      </w:r>
    </w:p>
    <w:p w14:paraId="5C6DCB67"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r w:rsidRPr="004D223B">
        <w:rPr>
          <w:rFonts w:asciiTheme="majorBidi" w:hAnsiTheme="majorBidi" w:cstheme="majorBidi"/>
          <w:b/>
          <w:bCs/>
          <w:sz w:val="24"/>
          <w:szCs w:val="24"/>
          <w:lang w:val="en-US"/>
        </w:rPr>
        <w:t xml:space="preserve">Lilly Nurliyana Binti Abdullah – </w:t>
      </w:r>
      <w:r w:rsidRPr="004D223B">
        <w:rPr>
          <w:rFonts w:asciiTheme="majorBidi" w:hAnsiTheme="majorBidi" w:cstheme="majorBidi"/>
          <w:sz w:val="24"/>
          <w:szCs w:val="24"/>
          <w:lang w:val="en-US"/>
        </w:rPr>
        <w:t xml:space="preserve">PhD, professor of University of Putra, Malaysia. </w:t>
      </w:r>
    </w:p>
    <w:p w14:paraId="7B21167D" w14:textId="77777777" w:rsidR="00C359FB" w:rsidRPr="004D223B" w:rsidRDefault="00C359FB" w:rsidP="00C359FB">
      <w:pPr>
        <w:spacing w:after="0" w:line="240" w:lineRule="auto"/>
        <w:ind w:firstLine="567"/>
        <w:jc w:val="both"/>
        <w:rPr>
          <w:rFonts w:asciiTheme="majorBidi" w:hAnsiTheme="majorBidi" w:cstheme="majorBidi"/>
          <w:sz w:val="24"/>
          <w:szCs w:val="24"/>
          <w:lang w:val="en-US"/>
        </w:rPr>
      </w:pPr>
      <w:r w:rsidRPr="004D223B">
        <w:rPr>
          <w:rFonts w:asciiTheme="majorBidi" w:hAnsiTheme="majorBidi" w:cstheme="majorBidi"/>
          <w:b/>
          <w:bCs/>
          <w:sz w:val="24"/>
          <w:szCs w:val="24"/>
          <w:lang w:val="en-US"/>
        </w:rPr>
        <w:t xml:space="preserve">Rohaya Latip - </w:t>
      </w:r>
      <w:r w:rsidRPr="004D223B">
        <w:rPr>
          <w:rFonts w:asciiTheme="majorBidi" w:hAnsiTheme="majorBidi" w:cstheme="majorBidi"/>
          <w:sz w:val="24"/>
          <w:szCs w:val="24"/>
          <w:lang w:val="en-US"/>
        </w:rPr>
        <w:t xml:space="preserve">PhD, professor of University of Putra, Malaysia. </w:t>
      </w:r>
    </w:p>
    <w:p w14:paraId="3F68C514" w14:textId="77777777" w:rsidR="00C359FB" w:rsidRPr="004D223B" w:rsidRDefault="00C359FB" w:rsidP="00C359FB">
      <w:pPr>
        <w:spacing w:after="0" w:line="240" w:lineRule="auto"/>
        <w:ind w:firstLine="567"/>
        <w:jc w:val="both"/>
        <w:rPr>
          <w:rFonts w:asciiTheme="majorBidi" w:hAnsiTheme="majorBidi" w:cstheme="majorBidi"/>
          <w:b/>
          <w:bCs/>
          <w:sz w:val="24"/>
          <w:szCs w:val="24"/>
          <w:lang w:val="en-US"/>
        </w:rPr>
      </w:pPr>
      <w:r w:rsidRPr="004D223B">
        <w:rPr>
          <w:rFonts w:asciiTheme="majorBidi" w:hAnsiTheme="majorBidi" w:cstheme="majorBidi"/>
          <w:b/>
          <w:bCs/>
          <w:sz w:val="24"/>
          <w:szCs w:val="24"/>
          <w:lang w:val="en-US"/>
        </w:rPr>
        <w:t xml:space="preserve">Adile Emel Sardohan Yildirim – </w:t>
      </w:r>
      <w:r w:rsidRPr="004D223B">
        <w:rPr>
          <w:rFonts w:asciiTheme="majorBidi" w:hAnsiTheme="majorBidi" w:cstheme="majorBidi"/>
          <w:sz w:val="24"/>
          <w:szCs w:val="24"/>
          <w:lang w:val="en-US"/>
        </w:rPr>
        <w:t>PhD, associate professor of Akdeniz University, Faculty of Education, Special Education  (Turkey)</w:t>
      </w:r>
      <w:r w:rsidRPr="004D223B">
        <w:rPr>
          <w:rFonts w:asciiTheme="majorBidi" w:hAnsiTheme="majorBidi" w:cstheme="majorBidi"/>
          <w:b/>
          <w:bCs/>
          <w:sz w:val="24"/>
          <w:szCs w:val="24"/>
          <w:lang w:val="en-US"/>
        </w:rPr>
        <w:t xml:space="preserve"> </w:t>
      </w:r>
    </w:p>
    <w:p w14:paraId="315D59EC" w14:textId="77777777" w:rsidR="00C359FB" w:rsidRPr="004D223B" w:rsidRDefault="00C359FB" w:rsidP="00C359FB">
      <w:pPr>
        <w:spacing w:after="0" w:line="240" w:lineRule="auto"/>
        <w:ind w:firstLine="567"/>
        <w:jc w:val="both"/>
        <w:rPr>
          <w:rFonts w:asciiTheme="majorBidi" w:hAnsiTheme="majorBidi" w:cstheme="majorBidi"/>
          <w:b/>
          <w:bCs/>
          <w:sz w:val="24"/>
          <w:szCs w:val="24"/>
          <w:lang w:val="en-US"/>
        </w:rPr>
      </w:pPr>
      <w:r w:rsidRPr="004D223B">
        <w:rPr>
          <w:rFonts w:asciiTheme="majorBidi" w:hAnsiTheme="majorBidi" w:cstheme="majorBidi"/>
          <w:b/>
          <w:bCs/>
          <w:sz w:val="24"/>
          <w:szCs w:val="24"/>
          <w:lang w:val="en-US"/>
        </w:rPr>
        <w:t xml:space="preserve">Muazzam A. Khan Khattak– </w:t>
      </w:r>
      <w:r w:rsidRPr="004D223B">
        <w:rPr>
          <w:rFonts w:asciiTheme="majorBidi" w:hAnsiTheme="majorBidi" w:cstheme="majorBidi"/>
          <w:sz w:val="24"/>
          <w:szCs w:val="24"/>
          <w:lang w:val="en-US"/>
        </w:rPr>
        <w:t>PhD</w:t>
      </w:r>
      <w:r w:rsidRPr="004D223B">
        <w:rPr>
          <w:rFonts w:asciiTheme="majorBidi" w:hAnsiTheme="majorBidi" w:cstheme="majorBidi"/>
          <w:sz w:val="24"/>
          <w:szCs w:val="24"/>
          <w:lang w:val="kk-KZ"/>
        </w:rPr>
        <w:t xml:space="preserve">, </w:t>
      </w:r>
      <w:r w:rsidRPr="004D223B">
        <w:rPr>
          <w:rFonts w:asciiTheme="majorBidi" w:hAnsiTheme="majorBidi" w:cstheme="majorBidi"/>
          <w:sz w:val="24"/>
          <w:szCs w:val="24"/>
          <w:lang w:val="en-US"/>
        </w:rPr>
        <w:t>professor Quaid-i-Azam University, Islamabad, Pakistan.</w:t>
      </w:r>
    </w:p>
    <w:p w14:paraId="654F7B6A" w14:textId="77777777" w:rsidR="00C359FB" w:rsidRPr="004D223B" w:rsidRDefault="00C359FB" w:rsidP="00C359FB">
      <w:pPr>
        <w:spacing w:after="0" w:line="240" w:lineRule="auto"/>
        <w:ind w:firstLine="567"/>
        <w:jc w:val="both"/>
        <w:rPr>
          <w:rFonts w:ascii="Times New Roman" w:hAnsi="Times New Roman" w:cs="Times New Roman"/>
          <w:sz w:val="24"/>
          <w:szCs w:val="24"/>
          <w:lang w:val="en-US"/>
        </w:rPr>
      </w:pPr>
    </w:p>
    <w:p w14:paraId="353E72B1" w14:textId="77777777" w:rsidR="00C359FB" w:rsidRPr="004D223B" w:rsidRDefault="00C359FB" w:rsidP="00C359FB">
      <w:pPr>
        <w:spacing w:after="0" w:line="240" w:lineRule="auto"/>
        <w:ind w:firstLine="567"/>
        <w:jc w:val="both"/>
        <w:rPr>
          <w:rFonts w:asciiTheme="majorBidi" w:hAnsiTheme="majorBidi" w:cstheme="majorBidi"/>
          <w:b/>
          <w:bCs/>
          <w:sz w:val="24"/>
          <w:szCs w:val="24"/>
          <w:lang w:val="en-US"/>
        </w:rPr>
      </w:pPr>
      <w:r w:rsidRPr="004D223B">
        <w:rPr>
          <w:rFonts w:asciiTheme="majorBidi" w:hAnsiTheme="majorBidi" w:cstheme="majorBidi"/>
          <w:b/>
          <w:bCs/>
          <w:sz w:val="24"/>
          <w:szCs w:val="24"/>
          <w:lang w:val="en-US"/>
        </w:rPr>
        <w:t xml:space="preserve">EXECUTIVE EDITOR: </w:t>
      </w:r>
      <w:r w:rsidRPr="004D223B">
        <w:rPr>
          <w:rFonts w:asciiTheme="majorBidi" w:hAnsiTheme="majorBidi" w:cstheme="majorBidi"/>
          <w:sz w:val="24"/>
          <w:szCs w:val="24"/>
          <w:lang w:val="en-US"/>
        </w:rPr>
        <w:t>Meruert Temirkhanova– Master's degree, PhD candidate, International School of Astana, Kazakhstan.</w:t>
      </w:r>
      <w:r w:rsidRPr="004D223B">
        <w:rPr>
          <w:rFonts w:asciiTheme="majorBidi" w:hAnsiTheme="majorBidi" w:cstheme="majorBidi"/>
          <w:b/>
          <w:bCs/>
          <w:sz w:val="24"/>
          <w:szCs w:val="24"/>
          <w:lang w:val="en-US"/>
        </w:rPr>
        <w:t xml:space="preserve"> </w:t>
      </w:r>
    </w:p>
    <w:p w14:paraId="7D7592FF" w14:textId="77777777" w:rsidR="00C34E54" w:rsidRPr="004D223B" w:rsidRDefault="00C34E54" w:rsidP="00C359FB">
      <w:pPr>
        <w:spacing w:after="0" w:line="240" w:lineRule="auto"/>
        <w:ind w:firstLine="567"/>
        <w:jc w:val="both"/>
        <w:rPr>
          <w:rFonts w:asciiTheme="majorBidi" w:hAnsiTheme="majorBidi" w:cstheme="majorBidi"/>
          <w:b/>
          <w:bCs/>
          <w:sz w:val="28"/>
          <w:szCs w:val="28"/>
          <w:lang w:val="en-US"/>
        </w:rPr>
      </w:pPr>
    </w:p>
    <w:p w14:paraId="20C4A743"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6. Editorial Policy</w:t>
      </w:r>
    </w:p>
    <w:p w14:paraId="6FB0C3E7"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Founder:</w:t>
      </w:r>
      <w:r w:rsidRPr="004D223B">
        <w:rPr>
          <w:rFonts w:ascii="Times New Roman" w:hAnsi="Times New Roman" w:cs="Times New Roman"/>
          <w:sz w:val="24"/>
          <w:szCs w:val="24"/>
        </w:rPr>
        <w:t xml:space="preserve"> Private individual – Gulmira Abildinova.</w:t>
      </w:r>
    </w:p>
    <w:p w14:paraId="4E4AE369"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Registration:</w:t>
      </w:r>
      <w:r w:rsidRPr="004D223B">
        <w:rPr>
          <w:rFonts w:ascii="Times New Roman" w:hAnsi="Times New Roman" w:cs="Times New Roman"/>
          <w:sz w:val="24"/>
          <w:szCs w:val="24"/>
        </w:rPr>
        <w:t xml:space="preserve"> The journal is officially registered.</w:t>
      </w:r>
    </w:p>
    <w:p w14:paraId="51AB9601" w14:textId="77777777" w:rsidR="00C34E54" w:rsidRPr="004D223B" w:rsidRDefault="00C34E54" w:rsidP="00C34E54">
      <w:pPr>
        <w:pStyle w:val="a7"/>
        <w:tabs>
          <w:tab w:val="left" w:pos="851"/>
        </w:tabs>
        <w:spacing w:after="0"/>
        <w:ind w:left="0" w:firstLine="709"/>
        <w:jc w:val="both"/>
        <w:rPr>
          <w:rFonts w:ascii="Times New Roman" w:hAnsi="Times New Roman" w:cs="Times New Roman"/>
          <w:b/>
          <w:bCs/>
          <w:sz w:val="24"/>
          <w:szCs w:val="24"/>
        </w:rPr>
      </w:pPr>
      <w:r w:rsidRPr="004D223B">
        <w:rPr>
          <w:rFonts w:ascii="Times New Roman" w:hAnsi="Times New Roman" w:cs="Times New Roman"/>
          <w:b/>
          <w:bCs/>
          <w:sz w:val="24"/>
          <w:szCs w:val="24"/>
        </w:rPr>
        <w:t>Editorial Policy:</w:t>
      </w:r>
    </w:p>
    <w:p w14:paraId="56991B4D" w14:textId="3EA67CC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t xml:space="preserve">The </w:t>
      </w:r>
      <w:r w:rsidRPr="004D223B">
        <w:rPr>
          <w:rFonts w:ascii="Times New Roman" w:hAnsi="Times New Roman" w:cs="Times New Roman"/>
          <w:i/>
          <w:iCs/>
          <w:sz w:val="24"/>
          <w:szCs w:val="24"/>
        </w:rPr>
        <w:t>International Journal of Education and Digital Pedagogy</w:t>
      </w:r>
      <w:r w:rsidRPr="004D223B">
        <w:rPr>
          <w:rFonts w:ascii="Times New Roman" w:hAnsi="Times New Roman" w:cs="Times New Roman"/>
          <w:sz w:val="24"/>
          <w:szCs w:val="24"/>
        </w:rPr>
        <w:t xml:space="preserve"> is intended for the Kazakhstani and international academic community, including university faculty, researchers, doctoral students, master's students, undergraduates, and educators across all levels of education.</w:t>
      </w:r>
    </w:p>
    <w:p w14:paraId="4AB94432"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t>The aim of the journal is to foster the development of scientific research in the fields of pedagogy and digitalization of education by providing an open platform for the exchange of advanced ideas, innovative practices, and research findings between national and international scholars.</w:t>
      </w:r>
    </w:p>
    <w:p w14:paraId="407A093B" w14:textId="6F4C2BC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t xml:space="preserve">The </w:t>
      </w:r>
      <w:r w:rsidRPr="004D223B">
        <w:rPr>
          <w:rFonts w:ascii="Times New Roman" w:hAnsi="Times New Roman" w:cs="Times New Roman"/>
          <w:i/>
          <w:iCs/>
          <w:sz w:val="24"/>
          <w:szCs w:val="24"/>
        </w:rPr>
        <w:t>International Journal of Education and Digital Pedagogy</w:t>
      </w:r>
      <w:r w:rsidRPr="004D223B">
        <w:rPr>
          <w:rFonts w:ascii="Times New Roman" w:hAnsi="Times New Roman" w:cs="Times New Roman"/>
          <w:sz w:val="24"/>
          <w:szCs w:val="24"/>
        </w:rPr>
        <w:t xml:space="preserve"> is registered with the Ministry of Culture and Information of the Republic of Kazakhstan under the Republican State Institution "Information Committee of the Ministry of Culture and Information of the Republic of Kazakhstan". Initial registration date and number: No. KZ34VPY00120667 dated May 29, 2025.</w:t>
      </w:r>
    </w:p>
    <w:p w14:paraId="24C0F8D2"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lastRenderedPageBreak/>
        <w:t>The journal’s primary focus is on publishing theoretical and applied research in education, with an emphasis on modern digital approaches, educational technologies, and pedagogical innovations.</w:t>
      </w:r>
    </w:p>
    <w:p w14:paraId="1A1668B5"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Priority Research Areas:</w:t>
      </w:r>
    </w:p>
    <w:p w14:paraId="68BBA81D" w14:textId="77777777" w:rsidR="00C34E54" w:rsidRPr="004D223B" w:rsidRDefault="00C34E54" w:rsidP="00C34E54">
      <w:pPr>
        <w:pStyle w:val="a7"/>
        <w:numPr>
          <w:ilvl w:val="0"/>
          <w:numId w:val="13"/>
        </w:numPr>
        <w:tabs>
          <w:tab w:val="clear" w:pos="720"/>
          <w:tab w:val="left" w:pos="851"/>
          <w:tab w:val="num" w:pos="993"/>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t>Digital pedagogy and educational technologies</w:t>
      </w:r>
    </w:p>
    <w:p w14:paraId="022D61DE" w14:textId="77777777" w:rsidR="00C34E54" w:rsidRPr="004D223B" w:rsidRDefault="00C34E54" w:rsidP="00C34E54">
      <w:pPr>
        <w:pStyle w:val="a7"/>
        <w:numPr>
          <w:ilvl w:val="0"/>
          <w:numId w:val="13"/>
        </w:numPr>
        <w:tabs>
          <w:tab w:val="clear" w:pos="720"/>
          <w:tab w:val="left" w:pos="851"/>
          <w:tab w:val="num" w:pos="993"/>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t>Modern methods and approaches to teaching and upbringing</w:t>
      </w:r>
    </w:p>
    <w:p w14:paraId="22102265" w14:textId="77777777" w:rsidR="00C34E54" w:rsidRPr="004D223B" w:rsidRDefault="00C34E54" w:rsidP="00C34E54">
      <w:pPr>
        <w:pStyle w:val="a7"/>
        <w:numPr>
          <w:ilvl w:val="0"/>
          <w:numId w:val="13"/>
        </w:numPr>
        <w:tabs>
          <w:tab w:val="clear" w:pos="720"/>
          <w:tab w:val="left" w:pos="851"/>
          <w:tab w:val="num" w:pos="993"/>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t>Professional development of educators in the context of digital transformation</w:t>
      </w:r>
    </w:p>
    <w:p w14:paraId="60043EA1" w14:textId="77777777" w:rsidR="00C34E54" w:rsidRPr="004D223B" w:rsidRDefault="00C34E54" w:rsidP="00C34E54">
      <w:pPr>
        <w:pStyle w:val="a7"/>
        <w:numPr>
          <w:ilvl w:val="0"/>
          <w:numId w:val="13"/>
        </w:numPr>
        <w:tabs>
          <w:tab w:val="clear" w:pos="720"/>
          <w:tab w:val="left" w:pos="851"/>
          <w:tab w:val="num" w:pos="993"/>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t>Inclusive education and educational equity in the digital age</w:t>
      </w:r>
    </w:p>
    <w:p w14:paraId="026634D8"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Publication Format:</w:t>
      </w:r>
      <w:r w:rsidRPr="004D223B">
        <w:rPr>
          <w:rFonts w:ascii="Times New Roman" w:hAnsi="Times New Roman" w:cs="Times New Roman"/>
          <w:sz w:val="24"/>
          <w:szCs w:val="24"/>
        </w:rPr>
        <w:t xml:space="preserve"> Online</w:t>
      </w:r>
    </w:p>
    <w:p w14:paraId="42F6D51E"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Languages of Publication:</w:t>
      </w:r>
      <w:r w:rsidRPr="004D223B">
        <w:rPr>
          <w:rFonts w:ascii="Times New Roman" w:hAnsi="Times New Roman" w:cs="Times New Roman"/>
          <w:sz w:val="24"/>
          <w:szCs w:val="24"/>
        </w:rPr>
        <w:t xml:space="preserve"> Kazakh and English</w:t>
      </w:r>
    </w:p>
    <w:p w14:paraId="1DE39157" w14:textId="4D153DF6"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Publication Frequency:</w:t>
      </w:r>
      <w:r w:rsidRPr="004D223B">
        <w:rPr>
          <w:rFonts w:ascii="Times New Roman" w:hAnsi="Times New Roman" w:cs="Times New Roman"/>
          <w:sz w:val="24"/>
          <w:szCs w:val="24"/>
        </w:rPr>
        <w:t xml:space="preserve"> Four issues per year</w:t>
      </w:r>
    </w:p>
    <w:p w14:paraId="3E4B6AD5"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Article Submission Requirements:</w:t>
      </w:r>
    </w:p>
    <w:p w14:paraId="6E4E3801" w14:textId="77777777" w:rsidR="00C34E54" w:rsidRPr="004D223B" w:rsidRDefault="00C34E54" w:rsidP="00C34E54">
      <w:pPr>
        <w:pStyle w:val="a7"/>
        <w:numPr>
          <w:ilvl w:val="0"/>
          <w:numId w:val="14"/>
        </w:numPr>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Compliance with international standards:</w:t>
      </w:r>
      <w:r w:rsidRPr="004D223B">
        <w:rPr>
          <w:rFonts w:ascii="Times New Roman" w:hAnsi="Times New Roman" w:cs="Times New Roman"/>
          <w:sz w:val="24"/>
          <w:szCs w:val="24"/>
        </w:rPr>
        <w:t xml:space="preserve"> Authors must adhere to international norms and standards for scholarly publications to ensure academic integrity.</w:t>
      </w:r>
    </w:p>
    <w:p w14:paraId="49C77B45" w14:textId="77777777" w:rsidR="00C34E54" w:rsidRPr="004D223B" w:rsidRDefault="00C34E54" w:rsidP="00C34E54">
      <w:pPr>
        <w:pStyle w:val="a7"/>
        <w:numPr>
          <w:ilvl w:val="0"/>
          <w:numId w:val="14"/>
        </w:numPr>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Originality and uniqueness:</w:t>
      </w:r>
      <w:r w:rsidRPr="004D223B">
        <w:rPr>
          <w:rFonts w:ascii="Times New Roman" w:hAnsi="Times New Roman" w:cs="Times New Roman"/>
          <w:sz w:val="24"/>
          <w:szCs w:val="24"/>
        </w:rPr>
        <w:t xml:space="preserve"> Submitted manuscripts must be original, unpublished, and not under consideration elsewhere. Translated versions of previously published materials are not accepted.</w:t>
      </w:r>
    </w:p>
    <w:p w14:paraId="04D0D81E" w14:textId="77777777" w:rsidR="00C34E54" w:rsidRPr="004D223B" w:rsidRDefault="00C34E54" w:rsidP="00C34E54">
      <w:pPr>
        <w:pStyle w:val="a7"/>
        <w:numPr>
          <w:ilvl w:val="0"/>
          <w:numId w:val="14"/>
        </w:numPr>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Data reliability and methodological soundness:</w:t>
      </w:r>
      <w:r w:rsidRPr="004D223B">
        <w:rPr>
          <w:rFonts w:ascii="Times New Roman" w:hAnsi="Times New Roman" w:cs="Times New Roman"/>
          <w:sz w:val="24"/>
          <w:szCs w:val="24"/>
        </w:rPr>
        <w:t xml:space="preserve"> All research results must be accurate, justified, and free from data fabrication or falsification. Authors must comply with scientific and ethical norms in data collection, analysis, and interpretation.</w:t>
      </w:r>
    </w:p>
    <w:p w14:paraId="5AFFA667" w14:textId="77777777" w:rsidR="00C34E54" w:rsidRPr="004D223B" w:rsidRDefault="00C34E54" w:rsidP="00C34E54">
      <w:pPr>
        <w:pStyle w:val="a7"/>
        <w:numPr>
          <w:ilvl w:val="0"/>
          <w:numId w:val="14"/>
        </w:numPr>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Authorship determination:</w:t>
      </w:r>
      <w:r w:rsidRPr="004D223B">
        <w:rPr>
          <w:rFonts w:ascii="Times New Roman" w:hAnsi="Times New Roman" w:cs="Times New Roman"/>
          <w:sz w:val="24"/>
          <w:szCs w:val="24"/>
        </w:rPr>
        <w:t xml:space="preserve"> The order of authors is determined prior to submission and cannot be changed thereafter. No addition or removal of authors is permitted after submission or acceptance.</w:t>
      </w:r>
    </w:p>
    <w:p w14:paraId="1C9F9D67" w14:textId="77777777" w:rsidR="00C34E54" w:rsidRPr="004D223B" w:rsidRDefault="00C34E54" w:rsidP="00C34E54">
      <w:pPr>
        <w:pStyle w:val="a7"/>
        <w:numPr>
          <w:ilvl w:val="0"/>
          <w:numId w:val="14"/>
        </w:numPr>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Publication limits:</w:t>
      </w:r>
      <w:r w:rsidRPr="004D223B">
        <w:rPr>
          <w:rFonts w:ascii="Times New Roman" w:hAnsi="Times New Roman" w:cs="Times New Roman"/>
          <w:sz w:val="24"/>
          <w:szCs w:val="24"/>
        </w:rPr>
        <w:t xml:space="preserve"> An author may publish no more than one article per issue, including co-authored papers. The same author’s works (individual or co-authored) may not be published in two consecutive issues.</w:t>
      </w:r>
    </w:p>
    <w:p w14:paraId="3266460B" w14:textId="77777777" w:rsidR="00C34E54" w:rsidRPr="004D223B" w:rsidRDefault="00C34E54" w:rsidP="00C34E54">
      <w:pPr>
        <w:pStyle w:val="a7"/>
        <w:numPr>
          <w:ilvl w:val="0"/>
          <w:numId w:val="14"/>
        </w:numPr>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Co-authorship limit:</w:t>
      </w:r>
      <w:r w:rsidRPr="004D223B">
        <w:rPr>
          <w:rFonts w:ascii="Times New Roman" w:hAnsi="Times New Roman" w:cs="Times New Roman"/>
          <w:sz w:val="24"/>
          <w:szCs w:val="24"/>
        </w:rPr>
        <w:t xml:space="preserve"> Maximum of four co-authors per article.</w:t>
      </w:r>
    </w:p>
    <w:p w14:paraId="1899F4BB" w14:textId="77777777" w:rsidR="00C34E54" w:rsidRPr="004D223B" w:rsidRDefault="00C34E54" w:rsidP="00C34E54">
      <w:pPr>
        <w:pStyle w:val="a7"/>
        <w:numPr>
          <w:ilvl w:val="0"/>
          <w:numId w:val="14"/>
        </w:numPr>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Originality threshold:</w:t>
      </w:r>
      <w:r w:rsidRPr="004D223B">
        <w:rPr>
          <w:rFonts w:ascii="Times New Roman" w:hAnsi="Times New Roman" w:cs="Times New Roman"/>
          <w:sz w:val="24"/>
          <w:szCs w:val="24"/>
        </w:rPr>
        <w:t xml:space="preserve"> Minimum originality requirement is 80% as verified through plagiarism checks and editorial board decision.</w:t>
      </w:r>
    </w:p>
    <w:p w14:paraId="654E7084" w14:textId="77777777" w:rsidR="00C34E54" w:rsidRPr="004D223B" w:rsidRDefault="00C34E54" w:rsidP="00C34E54">
      <w:pPr>
        <w:pStyle w:val="a7"/>
        <w:numPr>
          <w:ilvl w:val="0"/>
          <w:numId w:val="14"/>
        </w:numPr>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Ethical requirements:</w:t>
      </w:r>
      <w:r w:rsidRPr="004D223B">
        <w:rPr>
          <w:rFonts w:ascii="Times New Roman" w:hAnsi="Times New Roman" w:cs="Times New Roman"/>
          <w:sz w:val="24"/>
          <w:szCs w:val="24"/>
        </w:rPr>
        <w:t xml:space="preserve"> If the research involves children or vulnerable populations, a positive opinion from an ethics committee must be provided.</w:t>
      </w:r>
    </w:p>
    <w:p w14:paraId="0D3F55D7"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Type of Review:</w:t>
      </w:r>
      <w:r w:rsidRPr="004D223B">
        <w:rPr>
          <w:rFonts w:ascii="Times New Roman" w:hAnsi="Times New Roman" w:cs="Times New Roman"/>
          <w:sz w:val="24"/>
          <w:szCs w:val="24"/>
        </w:rPr>
        <w:t xml:space="preserve"> Double-blind peer review</w:t>
      </w:r>
    </w:p>
    <w:p w14:paraId="51CCE36F" w14:textId="39D0F423"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Archiving and Access</w:t>
      </w:r>
      <w:r w:rsidRPr="004D223B">
        <w:rPr>
          <w:rFonts w:ascii="Times New Roman" w:hAnsi="Times New Roman" w:cs="Times New Roman"/>
          <w:sz w:val="24"/>
          <w:szCs w:val="24"/>
        </w:rPr>
        <w:t xml:space="preserve">: The </w:t>
      </w:r>
      <w:r w:rsidRPr="004D223B">
        <w:rPr>
          <w:rFonts w:ascii="Times New Roman" w:hAnsi="Times New Roman" w:cs="Times New Roman"/>
          <w:i/>
          <w:iCs/>
          <w:sz w:val="24"/>
          <w:szCs w:val="24"/>
        </w:rPr>
        <w:t>International Journal of Education and Digital Pedagogy</w:t>
      </w:r>
      <w:r w:rsidRPr="004D223B">
        <w:rPr>
          <w:rFonts w:ascii="Times New Roman" w:hAnsi="Times New Roman" w:cs="Times New Roman"/>
          <w:sz w:val="24"/>
          <w:szCs w:val="24"/>
        </w:rPr>
        <w:t xml:space="preserve"> offers open access to its content on the official journal website, ensuring broad availability to readers and authors alike.</w:t>
      </w:r>
    </w:p>
    <w:p w14:paraId="3C3DFA5B"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t xml:space="preserve">Current and archived issues are accessible at: </w:t>
      </w:r>
      <w:hyperlink r:id="rId6" w:history="1">
        <w:r w:rsidRPr="004D223B">
          <w:rPr>
            <w:rStyle w:val="ac"/>
            <w:rFonts w:ascii="Times New Roman" w:hAnsi="Times New Roman" w:cs="Times New Roman"/>
            <w:sz w:val="24"/>
            <w:szCs w:val="24"/>
          </w:rPr>
          <w:t>https://ijed.kz</w:t>
        </w:r>
      </w:hyperlink>
    </w:p>
    <w:p w14:paraId="30BA5784" w14:textId="77777777"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Archiving Institutions:</w:t>
      </w:r>
    </w:p>
    <w:p w14:paraId="77BC305A" w14:textId="77777777" w:rsidR="00C34E54" w:rsidRPr="004D223B" w:rsidRDefault="00C34E54" w:rsidP="00C34E54">
      <w:pPr>
        <w:pStyle w:val="a7"/>
        <w:numPr>
          <w:ilvl w:val="0"/>
          <w:numId w:val="15"/>
        </w:numPr>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t>JSC "National Center of State Scientific and Technical Expertise"</w:t>
      </w:r>
    </w:p>
    <w:p w14:paraId="0997DEE4" w14:textId="77777777" w:rsidR="00C34E54" w:rsidRPr="004D223B" w:rsidRDefault="00C34E54" w:rsidP="00C34E54">
      <w:pPr>
        <w:pStyle w:val="a7"/>
        <w:numPr>
          <w:ilvl w:val="0"/>
          <w:numId w:val="15"/>
        </w:numPr>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sz w:val="24"/>
          <w:szCs w:val="24"/>
        </w:rPr>
        <w:t>Branch of the State Institution "Republican Scientific and Pedagogical Library" of the Ministry of Education and Science of the Republic of Kazakhstan</w:t>
      </w:r>
    </w:p>
    <w:p w14:paraId="224E7D6A" w14:textId="63C6121E" w:rsidR="00C34E54" w:rsidRPr="004D223B" w:rsidRDefault="00C34E54" w:rsidP="00C34E54">
      <w:pPr>
        <w:pStyle w:val="a7"/>
        <w:tabs>
          <w:tab w:val="left" w:pos="851"/>
        </w:tabs>
        <w:spacing w:after="0"/>
        <w:ind w:left="0" w:firstLine="709"/>
        <w:jc w:val="both"/>
        <w:rPr>
          <w:rFonts w:ascii="Times New Roman" w:hAnsi="Times New Roman" w:cs="Times New Roman"/>
          <w:sz w:val="24"/>
          <w:szCs w:val="24"/>
        </w:rPr>
      </w:pPr>
      <w:r w:rsidRPr="004D223B">
        <w:rPr>
          <w:rFonts w:ascii="Times New Roman" w:hAnsi="Times New Roman" w:cs="Times New Roman"/>
          <w:b/>
          <w:bCs/>
          <w:sz w:val="24"/>
          <w:szCs w:val="24"/>
        </w:rPr>
        <w:t>Ethics and Anti-Plagiarism Policy:</w:t>
      </w:r>
      <w:r w:rsidRPr="004D223B">
        <w:rPr>
          <w:rFonts w:ascii="Times New Roman" w:hAnsi="Times New Roman" w:cs="Times New Roman"/>
          <w:sz w:val="24"/>
          <w:szCs w:val="24"/>
        </w:rPr>
        <w:t xml:space="preserve"> The journal’s primary objective is to maintain high standards of academic integrity, transparency in publication processes, and alignment with international publication ethics, particularly those recommended by the Committee on Publication Ethics (COPE). The journal places special emphasis on the advancement and promotion of scientific experimentation and applied research aimed at implementing innovative approaches in educational practice.</w:t>
      </w:r>
    </w:p>
    <w:p w14:paraId="2F69B60C" w14:textId="77777777" w:rsidR="00C359FB" w:rsidRPr="004D223B" w:rsidRDefault="00C359FB" w:rsidP="00C359FB">
      <w:pPr>
        <w:pStyle w:val="a7"/>
        <w:tabs>
          <w:tab w:val="left" w:pos="851"/>
        </w:tabs>
        <w:spacing w:after="0"/>
        <w:ind w:left="567"/>
        <w:jc w:val="both"/>
        <w:rPr>
          <w:rFonts w:ascii="Times New Roman" w:hAnsi="Times New Roman" w:cs="Times New Roman"/>
          <w:sz w:val="24"/>
          <w:szCs w:val="24"/>
        </w:rPr>
      </w:pPr>
    </w:p>
    <w:p w14:paraId="0E95CD70" w14:textId="77777777" w:rsidR="001A7DAD" w:rsidRPr="004D223B" w:rsidRDefault="001A7DAD" w:rsidP="001A7DAD">
      <w:pPr>
        <w:pStyle w:val="a7"/>
        <w:spacing w:after="0" w:line="240" w:lineRule="auto"/>
        <w:ind w:left="0" w:firstLine="567"/>
        <w:jc w:val="both"/>
        <w:rPr>
          <w:rFonts w:ascii="Times New Roman" w:hAnsi="Times New Roman" w:cs="Times New Roman"/>
          <w:sz w:val="24"/>
          <w:szCs w:val="24"/>
        </w:rPr>
      </w:pPr>
    </w:p>
    <w:p w14:paraId="25414E8C" w14:textId="77777777" w:rsidR="001A7DAD" w:rsidRPr="004D223B" w:rsidRDefault="001A7DAD" w:rsidP="001A7DAD">
      <w:pPr>
        <w:pStyle w:val="a7"/>
        <w:spacing w:after="0" w:line="240" w:lineRule="auto"/>
        <w:ind w:left="814"/>
        <w:jc w:val="both"/>
        <w:rPr>
          <w:rFonts w:ascii="Times New Roman" w:hAnsi="Times New Roman" w:cs="Times New Roman"/>
          <w:b/>
          <w:bCs/>
          <w:sz w:val="24"/>
          <w:szCs w:val="24"/>
          <w:lang w:val="en-US"/>
        </w:rPr>
      </w:pPr>
    </w:p>
    <w:p w14:paraId="6343202D" w14:textId="779E6E00" w:rsidR="001F4DCB" w:rsidRPr="004D223B" w:rsidRDefault="00DB49AE" w:rsidP="001A7DAD">
      <w:pPr>
        <w:pStyle w:val="a7"/>
        <w:spacing w:after="0" w:line="240" w:lineRule="auto"/>
        <w:ind w:left="81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lastRenderedPageBreak/>
        <w:t xml:space="preserve">7. </w:t>
      </w:r>
      <w:r w:rsidR="001F4DCB" w:rsidRPr="004D223B">
        <w:rPr>
          <w:rFonts w:ascii="Times New Roman" w:hAnsi="Times New Roman" w:cs="Times New Roman"/>
          <w:b/>
          <w:bCs/>
          <w:sz w:val="24"/>
          <w:szCs w:val="24"/>
          <w:lang w:val="en-US"/>
        </w:rPr>
        <w:t>RULES FOR AUTHORS OF A SCIENTIFIC AND PEDAGOGICAL JOURNAL</w:t>
      </w:r>
    </w:p>
    <w:p w14:paraId="2136545D" w14:textId="77777777" w:rsidR="001F4DCB" w:rsidRPr="004D223B" w:rsidRDefault="001F4DCB" w:rsidP="001F4DCB">
      <w:pPr>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In one issue of the journal, the author may publish no more than one article, including articles written in collaboration. Works by the same author (regardless of whether they are written individually or in collaboration) may not be published in two consecutive issues of the journal. Only those articles whose originality level is at least 80% after checking for plagiarism using specialized software are allowed for review.</w:t>
      </w:r>
    </w:p>
    <w:p w14:paraId="3C4F2A7C" w14:textId="77777777" w:rsidR="001F4DCB" w:rsidRPr="004D223B" w:rsidRDefault="001F4DCB" w:rsidP="001F4DCB">
      <w:pPr>
        <w:pStyle w:val="a7"/>
        <w:numPr>
          <w:ilvl w:val="1"/>
          <w:numId w:val="2"/>
        </w:numPr>
        <w:spacing w:after="0" w:line="240" w:lineRule="auto"/>
        <w:ind w:left="993" w:hanging="426"/>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Requirements for article formatting:</w:t>
      </w:r>
    </w:p>
    <w:p w14:paraId="441DA173" w14:textId="77777777" w:rsidR="001F4DCB" w:rsidRPr="004D223B" w:rsidRDefault="001F4DCB" w:rsidP="001F4DCB">
      <w:pPr>
        <w:pStyle w:val="a7"/>
        <w:numPr>
          <w:ilvl w:val="0"/>
          <w:numId w:val="3"/>
        </w:numPr>
        <w:spacing w:after="0" w:line="240" w:lineRule="auto"/>
        <w:jc w:val="both"/>
        <w:rPr>
          <w:rFonts w:ascii="Times New Roman" w:hAnsi="Times New Roman" w:cs="Times New Roman"/>
          <w:sz w:val="24"/>
          <w:szCs w:val="24"/>
          <w:lang w:val="fr-FR"/>
        </w:rPr>
      </w:pPr>
      <w:r w:rsidRPr="004D223B">
        <w:rPr>
          <w:rFonts w:ascii="Times New Roman" w:hAnsi="Times New Roman" w:cs="Times New Roman"/>
          <w:b/>
          <w:bCs/>
          <w:sz w:val="24"/>
          <w:szCs w:val="24"/>
          <w:lang w:val="fr-FR"/>
        </w:rPr>
        <w:t>Page format:</w:t>
      </w:r>
      <w:r w:rsidRPr="004D223B">
        <w:rPr>
          <w:rFonts w:ascii="Times New Roman" w:hAnsi="Times New Roman" w:cs="Times New Roman"/>
          <w:sz w:val="24"/>
          <w:szCs w:val="24"/>
          <w:lang w:val="fr-FR"/>
        </w:rPr>
        <w:t xml:space="preserve"> A4, portrait orientation, margins - 20 mm on all sides.</w:t>
      </w:r>
    </w:p>
    <w:p w14:paraId="3FC7A0C7" w14:textId="77777777" w:rsidR="001F4DCB" w:rsidRPr="004D223B" w:rsidRDefault="001F4DCB" w:rsidP="001F4DCB">
      <w:pPr>
        <w:pStyle w:val="a7"/>
        <w:numPr>
          <w:ilvl w:val="0"/>
          <w:numId w:val="3"/>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Font:</w:t>
      </w:r>
      <w:r w:rsidRPr="004D223B">
        <w:rPr>
          <w:rFonts w:ascii="Times New Roman" w:hAnsi="Times New Roman" w:cs="Times New Roman"/>
          <w:sz w:val="24"/>
          <w:szCs w:val="24"/>
          <w:lang w:val="en-US"/>
        </w:rPr>
        <w:t xml:space="preserve"> Times New Roman, size 14 pt, line spacing - 1.0.</w:t>
      </w:r>
    </w:p>
    <w:p w14:paraId="686FD0A0" w14:textId="77777777" w:rsidR="001F4DCB" w:rsidRPr="004D223B" w:rsidRDefault="001F4DCB" w:rsidP="001F4DCB">
      <w:pPr>
        <w:pStyle w:val="a7"/>
        <w:numPr>
          <w:ilvl w:val="0"/>
          <w:numId w:val="3"/>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Indentation of the first line of a paragraph:</w:t>
      </w:r>
      <w:r w:rsidRPr="004D223B">
        <w:rPr>
          <w:rFonts w:ascii="Times New Roman" w:hAnsi="Times New Roman" w:cs="Times New Roman"/>
          <w:sz w:val="24"/>
          <w:szCs w:val="24"/>
          <w:lang w:val="en-US"/>
        </w:rPr>
        <w:t xml:space="preserve"> 1 cm.</w:t>
      </w:r>
    </w:p>
    <w:p w14:paraId="24A37E44" w14:textId="77777777" w:rsidR="001F4DCB" w:rsidRPr="004D223B" w:rsidRDefault="001F4DCB" w:rsidP="001F4DCB">
      <w:pPr>
        <w:pStyle w:val="a7"/>
        <w:numPr>
          <w:ilvl w:val="0"/>
          <w:numId w:val="3"/>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Text alignment:</w:t>
      </w:r>
      <w:r w:rsidRPr="004D223B">
        <w:rPr>
          <w:rFonts w:ascii="Times New Roman" w:hAnsi="Times New Roman" w:cs="Times New Roman"/>
          <w:sz w:val="24"/>
          <w:szCs w:val="24"/>
          <w:lang w:val="en-US"/>
        </w:rPr>
        <w:t xml:space="preserve"> by page width.</w:t>
      </w:r>
    </w:p>
    <w:p w14:paraId="2F2FBF03" w14:textId="77777777" w:rsidR="001F4DCB" w:rsidRPr="004D223B" w:rsidRDefault="001F4DCB" w:rsidP="001F4DCB">
      <w:pPr>
        <w:pStyle w:val="a7"/>
        <w:numPr>
          <w:ilvl w:val="0"/>
          <w:numId w:val="3"/>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Article length:</w:t>
      </w:r>
      <w:r w:rsidRPr="004D223B">
        <w:rPr>
          <w:rFonts w:ascii="Times New Roman" w:hAnsi="Times New Roman" w:cs="Times New Roman"/>
          <w:sz w:val="24"/>
          <w:szCs w:val="24"/>
          <w:lang w:val="en-US"/>
        </w:rPr>
        <w:t xml:space="preserve"> 10 to 16 pages (5,000 to 7,000 words), excluding title, author information, abstract, keywords, and bibliography.</w:t>
      </w:r>
    </w:p>
    <w:p w14:paraId="55BF946E" w14:textId="77777777" w:rsidR="001F4DCB" w:rsidRPr="004D223B" w:rsidRDefault="001F4DCB" w:rsidP="001F4DCB">
      <w:pPr>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When preparing a manuscript, it is necessary to strictly adhere to the established structure of a scientific article and the requirements for its design. Otherwise, the work may be returned for revision or rejected.</w:t>
      </w:r>
    </w:p>
    <w:p w14:paraId="31AE1E99" w14:textId="77777777" w:rsidR="001F4DCB" w:rsidRPr="004D223B" w:rsidRDefault="001F4DCB" w:rsidP="001F4DCB">
      <w:pPr>
        <w:pStyle w:val="a7"/>
        <w:numPr>
          <w:ilvl w:val="1"/>
          <w:numId w:val="2"/>
        </w:numPr>
        <w:spacing w:after="0" w:line="240" w:lineRule="auto"/>
        <w:ind w:left="993" w:hanging="426"/>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Structure of a scientific article:</w:t>
      </w:r>
    </w:p>
    <w:p w14:paraId="7FD896DD" w14:textId="77777777" w:rsidR="001F4DCB" w:rsidRPr="004D223B" w:rsidRDefault="001F4DCB" w:rsidP="001F4DCB">
      <w:pPr>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structure of a scientific article for publication in a journal must comply with the international IMRAD (Introduction, Methods, Results, and Discussion) format for original research and include the following sections.</w:t>
      </w:r>
    </w:p>
    <w:p w14:paraId="3320A0D6"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IRSTI</w:t>
      </w:r>
      <w:r w:rsidRPr="004D223B">
        <w:rPr>
          <w:rFonts w:ascii="Times New Roman" w:hAnsi="Times New Roman" w:cs="Times New Roman"/>
          <w:sz w:val="24"/>
          <w:szCs w:val="24"/>
          <w:lang w:val="en-US"/>
        </w:rPr>
        <w:t xml:space="preserve"> (International Rubrication of Scientific and Technical Information): Classification index of the article.</w:t>
      </w:r>
    </w:p>
    <w:p w14:paraId="05C6F1A9"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Full name of the author(s):</w:t>
      </w:r>
      <w:r w:rsidRPr="004D223B">
        <w:rPr>
          <w:rFonts w:ascii="Times New Roman" w:hAnsi="Times New Roman" w:cs="Times New Roman"/>
          <w:sz w:val="24"/>
          <w:szCs w:val="24"/>
          <w:lang w:val="en-US"/>
        </w:rPr>
        <w:t xml:space="preserve"> Full name of the author/authors with ORCID (added as an active link).</w:t>
      </w:r>
    </w:p>
    <w:p w14:paraId="3C31918C"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Place of work, city, country:</w:t>
      </w:r>
      <w:r w:rsidRPr="004D223B">
        <w:rPr>
          <w:rFonts w:ascii="Times New Roman" w:hAnsi="Times New Roman" w:cs="Times New Roman"/>
          <w:sz w:val="24"/>
          <w:szCs w:val="24"/>
          <w:lang w:val="en-US"/>
        </w:rPr>
        <w:t xml:space="preserve"> Indication of the affiliation of the authors, contact email.</w:t>
      </w:r>
    </w:p>
    <w:p w14:paraId="54A987B1"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Article Title:</w:t>
      </w:r>
      <w:r w:rsidRPr="004D223B">
        <w:rPr>
          <w:rFonts w:ascii="Times New Roman" w:hAnsi="Times New Roman" w:cs="Times New Roman"/>
          <w:sz w:val="24"/>
          <w:szCs w:val="24"/>
          <w:lang w:val="en-US"/>
        </w:rPr>
        <w:t xml:space="preserve"> Clear, informative, and reflects the main essence of the study (no more than 15 words).</w:t>
      </w:r>
    </w:p>
    <w:p w14:paraId="06C7775B"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Abstract:</w:t>
      </w:r>
      <w:r w:rsidRPr="004D223B">
        <w:rPr>
          <w:rFonts w:ascii="Times New Roman" w:hAnsi="Times New Roman" w:cs="Times New Roman"/>
          <w:sz w:val="24"/>
          <w:szCs w:val="24"/>
          <w:lang w:val="en-US"/>
        </w:rPr>
        <w:t xml:space="preserve"> Brief description of the study (150-300 words), including the purpose, methods, main results, and conclusions.</w:t>
      </w:r>
    </w:p>
    <w:p w14:paraId="2D3AA0AC"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Keywords:</w:t>
      </w:r>
      <w:r w:rsidRPr="004D223B">
        <w:rPr>
          <w:rFonts w:ascii="Times New Roman" w:hAnsi="Times New Roman" w:cs="Times New Roman"/>
          <w:sz w:val="24"/>
          <w:szCs w:val="24"/>
          <w:lang w:val="en-US"/>
        </w:rPr>
        <w:t xml:space="preserve"> 5-7 terms characterizing the content of the article.</w:t>
      </w:r>
    </w:p>
    <w:p w14:paraId="3D32AC51"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Introduction:</w:t>
      </w:r>
      <w:r w:rsidRPr="004D223B">
        <w:rPr>
          <w:rFonts w:ascii="Times New Roman" w:hAnsi="Times New Roman" w:cs="Times New Roman"/>
          <w:sz w:val="24"/>
          <w:szCs w:val="24"/>
          <w:lang w:val="en-US"/>
        </w:rPr>
        <w:t xml:space="preserve"> Justification of the relevance of the topic, objectives of the study, literature review.</w:t>
      </w:r>
    </w:p>
    <w:p w14:paraId="5C09845A"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Materials and Methods:</w:t>
      </w:r>
      <w:r w:rsidRPr="004D223B">
        <w:rPr>
          <w:rFonts w:ascii="Times New Roman" w:hAnsi="Times New Roman" w:cs="Times New Roman"/>
          <w:sz w:val="24"/>
          <w:szCs w:val="24"/>
          <w:lang w:val="en-US"/>
        </w:rPr>
        <w:t xml:space="preserve"> Description of the research methods used, data, and their sources.</w:t>
      </w:r>
    </w:p>
    <w:p w14:paraId="7427643B"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Results and Discussion:</w:t>
      </w:r>
      <w:r w:rsidRPr="004D223B">
        <w:rPr>
          <w:rFonts w:ascii="Times New Roman" w:hAnsi="Times New Roman" w:cs="Times New Roman"/>
          <w:sz w:val="24"/>
          <w:szCs w:val="24"/>
          <w:lang w:val="en-US"/>
        </w:rPr>
        <w:t xml:space="preserve"> Presentation of the obtained data and their interpretation. Graphs, tables, and diagrams should be accompanied by explanatory captions.</w:t>
      </w:r>
    </w:p>
    <w:p w14:paraId="263D2F16"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Conclusion</w:t>
      </w:r>
      <w:r w:rsidRPr="004D223B">
        <w:rPr>
          <w:rFonts w:ascii="Times New Roman" w:hAnsi="Times New Roman" w:cs="Times New Roman"/>
          <w:sz w:val="24"/>
          <w:szCs w:val="24"/>
          <w:lang w:val="en-US"/>
        </w:rPr>
        <w:t>: Brief conclusions, practical significance, and possible directions for further research.</w:t>
      </w:r>
    </w:p>
    <w:p w14:paraId="14441804"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Authors' Contributions:</w:t>
      </w:r>
      <w:r w:rsidRPr="004D223B">
        <w:rPr>
          <w:rFonts w:ascii="Times New Roman" w:hAnsi="Times New Roman" w:cs="Times New Roman"/>
          <w:sz w:val="24"/>
          <w:szCs w:val="24"/>
          <w:lang w:val="en-US"/>
        </w:rPr>
        <w:t xml:space="preserve"> Indication of the contribution of each author (e.g., study concept, data collection, data analysis and interpretation, writing of the article).</w:t>
      </w:r>
    </w:p>
    <w:p w14:paraId="135A0DB3"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Funding information:</w:t>
      </w:r>
      <w:r w:rsidRPr="004D223B">
        <w:rPr>
          <w:rFonts w:ascii="Times New Roman" w:hAnsi="Times New Roman" w:cs="Times New Roman"/>
          <w:sz w:val="24"/>
          <w:szCs w:val="24"/>
          <w:lang w:val="en-US"/>
        </w:rPr>
        <w:t xml:space="preserve"> Indication of sources of financial support or grants (if any).</w:t>
      </w:r>
    </w:p>
    <w:p w14:paraId="00CC4101" w14:textId="77777777" w:rsidR="001F4DCB" w:rsidRPr="004D223B" w:rsidRDefault="001F4DCB" w:rsidP="001F4DCB">
      <w:pPr>
        <w:pStyle w:val="a7"/>
        <w:numPr>
          <w:ilvl w:val="0"/>
          <w:numId w:val="4"/>
        </w:numPr>
        <w:spacing w:after="0" w:line="240" w:lineRule="auto"/>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References:</w:t>
      </w:r>
      <w:r w:rsidRPr="004D223B">
        <w:rPr>
          <w:rFonts w:ascii="Times New Roman" w:hAnsi="Times New Roman" w:cs="Times New Roman"/>
          <w:sz w:val="24"/>
          <w:szCs w:val="24"/>
          <w:lang w:val="en-US"/>
        </w:rPr>
        <w:t xml:space="preserve"> References are formatted according to the APA 7 standard with mandatory indication of DOI.</w:t>
      </w:r>
    </w:p>
    <w:p w14:paraId="36E686F3" w14:textId="77777777" w:rsidR="001F4DCB" w:rsidRPr="004D223B" w:rsidRDefault="001F4DCB" w:rsidP="001F4DCB">
      <w:pPr>
        <w:spacing w:after="0" w:line="240" w:lineRule="auto"/>
        <w:ind w:firstLine="360"/>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Each author's affiliation is indicated by an uppercase numeric index, as shown in the example below:</w:t>
      </w:r>
    </w:p>
    <w:p w14:paraId="44D3EBF9" w14:textId="77777777" w:rsidR="001F4DCB" w:rsidRPr="004D223B" w:rsidRDefault="001F4DCB" w:rsidP="001F4DCB">
      <w:pPr>
        <w:spacing w:after="0" w:line="240" w:lineRule="auto"/>
        <w:jc w:val="both"/>
        <w:rPr>
          <w:rFonts w:ascii="Times New Roman" w:hAnsi="Times New Roman" w:cs="Times New Roman"/>
          <w:b/>
          <w:bCs/>
          <w:sz w:val="24"/>
          <w:szCs w:val="24"/>
          <w:lang w:val="en-US"/>
        </w:rPr>
      </w:pPr>
      <w:r w:rsidRPr="004D223B">
        <w:rPr>
          <w:noProof/>
        </w:rPr>
        <mc:AlternateContent>
          <mc:Choice Requires="wps">
            <w:drawing>
              <wp:anchor distT="0" distB="0" distL="114300" distR="114300" simplePos="0" relativeHeight="251659264" behindDoc="0" locked="0" layoutInCell="1" allowOverlap="1" wp14:anchorId="28438CAB" wp14:editId="42783D03">
                <wp:simplePos x="0" y="0"/>
                <wp:positionH relativeFrom="column">
                  <wp:posOffset>1905</wp:posOffset>
                </wp:positionH>
                <wp:positionV relativeFrom="paragraph">
                  <wp:posOffset>-635</wp:posOffset>
                </wp:positionV>
                <wp:extent cx="5734685" cy="1112520"/>
                <wp:effectExtent l="0" t="0" r="18415" b="11430"/>
                <wp:wrapNone/>
                <wp:docPr id="6" name="Textbox 6"/>
                <wp:cNvGraphicFramePr/>
                <a:graphic xmlns:a="http://schemas.openxmlformats.org/drawingml/2006/main">
                  <a:graphicData uri="http://schemas.microsoft.com/office/word/2010/wordprocessingShape">
                    <wps:wsp>
                      <wps:cNvSpPr txBox="1"/>
                      <wps:spPr>
                        <a:xfrm>
                          <a:off x="0" y="0"/>
                          <a:ext cx="5734685" cy="1112520"/>
                        </a:xfrm>
                        <a:prstGeom prst="rect">
                          <a:avLst/>
                        </a:prstGeom>
                        <a:ln w="12192">
                          <a:solidFill>
                            <a:srgbClr val="000000"/>
                          </a:solidFill>
                          <a:prstDash val="solid"/>
                        </a:ln>
                      </wps:spPr>
                      <wps:txbx>
                        <w:txbxContent>
                          <w:p w14:paraId="3539EED3" w14:textId="77777777" w:rsidR="001F4DCB" w:rsidRPr="00301CC7" w:rsidRDefault="001F4DCB" w:rsidP="001F4DCB">
                            <w:pPr>
                              <w:tabs>
                                <w:tab w:val="left" w:pos="2431"/>
                              </w:tabs>
                              <w:spacing w:before="176" w:after="0" w:line="240" w:lineRule="auto"/>
                              <w:ind w:right="299"/>
                              <w:jc w:val="center"/>
                              <w:rPr>
                                <w:rFonts w:ascii="Times New Roman" w:hAnsi="Times New Roman" w:cs="Times New Roman"/>
                                <w:b/>
                                <w:position w:val="8"/>
                                <w:sz w:val="24"/>
                                <w:szCs w:val="24"/>
                                <w:lang w:val="en-US"/>
                              </w:rPr>
                            </w:pPr>
                            <w:r>
                              <w:rPr>
                                <w:rFonts w:ascii="Times New Roman" w:hAnsi="Times New Roman" w:cs="Times New Roman"/>
                                <w:b/>
                                <w:sz w:val="24"/>
                                <w:szCs w:val="24"/>
                                <w:lang w:val="en-US"/>
                              </w:rPr>
                              <w:t>M.K.</w:t>
                            </w:r>
                            <w:r w:rsidRPr="00301CC7">
                              <w:rPr>
                                <w:rFonts w:ascii="Times New Roman" w:hAnsi="Times New Roman" w:cs="Times New Roman"/>
                                <w:b/>
                                <w:spacing w:val="-2"/>
                                <w:sz w:val="24"/>
                                <w:szCs w:val="24"/>
                                <w:lang w:val="en-US"/>
                              </w:rPr>
                              <w:t xml:space="preserve"> </w:t>
                            </w:r>
                            <w:r>
                              <w:rPr>
                                <w:rFonts w:ascii="Times New Roman" w:hAnsi="Times New Roman" w:cs="Times New Roman"/>
                                <w:b/>
                                <w:spacing w:val="-2"/>
                                <w:sz w:val="24"/>
                                <w:szCs w:val="24"/>
                                <w:lang w:val="en-US"/>
                              </w:rPr>
                              <w:t>Temirkhanova</w:t>
                            </w:r>
                            <w:r w:rsidRPr="00301CC7">
                              <w:rPr>
                                <w:rFonts w:ascii="Times New Roman" w:hAnsi="Times New Roman" w:cs="Times New Roman"/>
                                <w:b/>
                                <w:spacing w:val="-2"/>
                                <w:position w:val="8"/>
                                <w:sz w:val="18"/>
                                <w:szCs w:val="18"/>
                                <w:lang w:val="en-US"/>
                              </w:rPr>
                              <w:t>*1</w:t>
                            </w:r>
                            <w:r w:rsidRPr="00301CC7">
                              <w:rPr>
                                <w:rFonts w:ascii="Times New Roman" w:hAnsi="Times New Roman" w:cs="Times New Roman"/>
                                <w:b/>
                                <w:noProof/>
                                <w:sz w:val="24"/>
                                <w:szCs w:val="24"/>
                              </w:rPr>
                              <w:drawing>
                                <wp:inline distT="0" distB="0" distL="0" distR="0" wp14:anchorId="1407D4D1" wp14:editId="0B7C0882">
                                  <wp:extent cx="114300" cy="114300"/>
                                  <wp:effectExtent l="0" t="0" r="0" b="0"/>
                                  <wp:docPr id="513734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34380" name="Picture 513734380"/>
                                          <pic:cNvPicPr/>
                                        </pic:nvPicPr>
                                        <pic:blipFill>
                                          <a:blip r:embed="rId7">
                                            <a:extLst>
                                              <a:ext uri="{28A0092B-C50C-407E-A947-70E740481C1C}">
                                                <a14:useLocalDpi xmlns:a14="http://schemas.microsoft.com/office/drawing/2010/main" val="0"/>
                                              </a:ext>
                                            </a:extLst>
                                          </a:blip>
                                          <a:stretch>
                                            <a:fillRect/>
                                          </a:stretch>
                                        </pic:blipFill>
                                        <pic:spPr>
                                          <a:xfrm>
                                            <a:off x="0" y="0"/>
                                            <a:ext cx="119190" cy="119190"/>
                                          </a:xfrm>
                                          <a:prstGeom prst="rect">
                                            <a:avLst/>
                                          </a:prstGeom>
                                        </pic:spPr>
                                      </pic:pic>
                                    </a:graphicData>
                                  </a:graphic>
                                </wp:inline>
                              </w:drawing>
                            </w:r>
                            <w:r w:rsidRPr="00301CC7">
                              <w:rPr>
                                <w:rFonts w:ascii="Times New Roman" w:hAnsi="Times New Roman" w:cs="Times New Roman"/>
                                <w:b/>
                                <w:sz w:val="24"/>
                                <w:szCs w:val="24"/>
                                <w:lang w:val="en-US"/>
                              </w:rPr>
                              <w:t xml:space="preserve">, </w:t>
                            </w:r>
                            <w:r>
                              <w:rPr>
                                <w:rFonts w:ascii="Times New Roman" w:hAnsi="Times New Roman" w:cs="Times New Roman"/>
                                <w:b/>
                                <w:sz w:val="24"/>
                                <w:szCs w:val="24"/>
                                <w:lang w:val="en-US"/>
                              </w:rPr>
                              <w:t>G.M. Kabdolla</w:t>
                            </w:r>
                            <w:r w:rsidRPr="00301CC7">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w:t>
                            </w:r>
                            <w:r w:rsidRPr="00301CC7">
                              <w:rPr>
                                <w:rFonts w:ascii="Times New Roman" w:hAnsi="Times New Roman" w:cs="Times New Roman"/>
                                <w:b/>
                                <w:noProof/>
                                <w:sz w:val="24"/>
                                <w:szCs w:val="24"/>
                              </w:rPr>
                              <w:drawing>
                                <wp:inline distT="0" distB="0" distL="0" distR="0" wp14:anchorId="305F07A5" wp14:editId="48B5030F">
                                  <wp:extent cx="114300" cy="114300"/>
                                  <wp:effectExtent l="0" t="0" r="0" b="0"/>
                                  <wp:docPr id="1002782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34380" name="Picture 513734380"/>
                                          <pic:cNvPicPr/>
                                        </pic:nvPicPr>
                                        <pic:blipFill>
                                          <a:blip r:embed="rId7">
                                            <a:extLst>
                                              <a:ext uri="{28A0092B-C50C-407E-A947-70E740481C1C}">
                                                <a14:useLocalDpi xmlns:a14="http://schemas.microsoft.com/office/drawing/2010/main" val="0"/>
                                              </a:ext>
                                            </a:extLst>
                                          </a:blip>
                                          <a:stretch>
                                            <a:fillRect/>
                                          </a:stretch>
                                        </pic:blipFill>
                                        <pic:spPr>
                                          <a:xfrm>
                                            <a:off x="0" y="0"/>
                                            <a:ext cx="119190" cy="119190"/>
                                          </a:xfrm>
                                          <a:prstGeom prst="rect">
                                            <a:avLst/>
                                          </a:prstGeom>
                                        </pic:spPr>
                                      </pic:pic>
                                    </a:graphicData>
                                  </a:graphic>
                                </wp:inline>
                              </w:drawing>
                            </w:r>
                          </w:p>
                          <w:p w14:paraId="0A8BD4F2" w14:textId="77777777" w:rsidR="001F4DCB" w:rsidRPr="00301CC7" w:rsidRDefault="001F4DCB" w:rsidP="001F4DCB">
                            <w:pPr>
                              <w:spacing w:after="0" w:line="240" w:lineRule="auto"/>
                              <w:ind w:left="300" w:right="299"/>
                              <w:jc w:val="center"/>
                              <w:rPr>
                                <w:rFonts w:ascii="Times New Roman" w:hAnsi="Times New Roman" w:cs="Times New Roman"/>
                                <w:i/>
                                <w:sz w:val="24"/>
                                <w:szCs w:val="24"/>
                                <w:highlight w:val="yellow"/>
                                <w:lang w:val="en-US"/>
                              </w:rPr>
                            </w:pPr>
                            <w:r w:rsidRPr="00301CC7">
                              <w:rPr>
                                <w:rFonts w:ascii="Times New Roman" w:hAnsi="Times New Roman" w:cs="Times New Roman"/>
                                <w:i/>
                                <w:sz w:val="24"/>
                                <w:szCs w:val="24"/>
                                <w:vertAlign w:val="superscript"/>
                                <w:lang w:val="en-US"/>
                              </w:rPr>
                              <w:t>1</w:t>
                            </w:r>
                            <w:r w:rsidRPr="00301CC7">
                              <w:rPr>
                                <w:rFonts w:ascii="Times New Roman" w:hAnsi="Times New Roman" w:cs="Times New Roman"/>
                                <w:i/>
                                <w:sz w:val="24"/>
                                <w:szCs w:val="24"/>
                                <w:lang w:val="en-US"/>
                              </w:rPr>
                              <w:t>Branch of the Academy of Public Administration under the President of the Republic of Kazakhstan in Akmola region, Kokshetau, Kazakhstan</w:t>
                            </w:r>
                          </w:p>
                          <w:p w14:paraId="3174F58C" w14:textId="77777777" w:rsidR="001F4DCB" w:rsidRDefault="001F4DCB" w:rsidP="001F4DCB">
                            <w:pPr>
                              <w:spacing w:after="0" w:line="240" w:lineRule="auto"/>
                              <w:ind w:left="1372" w:right="1374"/>
                              <w:jc w:val="center"/>
                              <w:rPr>
                                <w:rFonts w:ascii="Times New Roman" w:hAnsi="Times New Roman" w:cs="Times New Roman"/>
                                <w:i/>
                                <w:sz w:val="24"/>
                                <w:szCs w:val="24"/>
                                <w:lang w:val="en-US"/>
                              </w:rPr>
                            </w:pPr>
                            <w:r w:rsidRPr="00301CC7">
                              <w:rPr>
                                <w:rFonts w:ascii="Times New Roman" w:hAnsi="Times New Roman" w:cs="Times New Roman"/>
                                <w:i/>
                                <w:sz w:val="24"/>
                                <w:szCs w:val="24"/>
                                <w:vertAlign w:val="superscript"/>
                                <w:lang w:val="en-US"/>
                              </w:rPr>
                              <w:t>2</w:t>
                            </w:r>
                            <w:r w:rsidRPr="00301CC7">
                              <w:rPr>
                                <w:rFonts w:ascii="Times New Roman" w:hAnsi="Times New Roman" w:cs="Times New Roman"/>
                                <w:i/>
                                <w:sz w:val="24"/>
                                <w:szCs w:val="24"/>
                                <w:lang w:val="en-US"/>
                              </w:rPr>
                              <w:t>Kazakh-German University, Almaty, Kazakhstan</w:t>
                            </w:r>
                            <w:r>
                              <w:rPr>
                                <w:rFonts w:ascii="Times New Roman" w:hAnsi="Times New Roman" w:cs="Times New Roman"/>
                                <w:i/>
                                <w:sz w:val="24"/>
                                <w:szCs w:val="24"/>
                                <w:lang w:val="en-US"/>
                              </w:rPr>
                              <w:t xml:space="preserve"> </w:t>
                            </w:r>
                          </w:p>
                          <w:p w14:paraId="6EFCC716" w14:textId="77777777" w:rsidR="001F4DCB" w:rsidRPr="00301CC7" w:rsidRDefault="001F4DCB" w:rsidP="001F4DCB">
                            <w:pPr>
                              <w:spacing w:after="0" w:line="240" w:lineRule="auto"/>
                              <w:ind w:left="1372" w:right="1374"/>
                              <w:jc w:val="center"/>
                              <w:rPr>
                                <w:rFonts w:ascii="Times New Roman" w:hAnsi="Times New Roman" w:cs="Times New Roman"/>
                                <w:i/>
                                <w:sz w:val="24"/>
                                <w:szCs w:val="24"/>
                                <w:lang w:val="en-US"/>
                              </w:rPr>
                            </w:pPr>
                            <w:r w:rsidRPr="00301CC7">
                              <w:rPr>
                                <w:rFonts w:ascii="Times New Roman" w:hAnsi="Times New Roman" w:cs="Times New Roman"/>
                                <w:i/>
                                <w:sz w:val="24"/>
                                <w:szCs w:val="24"/>
                                <w:lang w:val="en-US"/>
                              </w:rPr>
                              <w:t xml:space="preserve">(E-mail: </w:t>
                            </w:r>
                            <w:hyperlink r:id="rId8" w:history="1">
                              <w:r w:rsidRPr="00301CC7">
                                <w:rPr>
                                  <w:rStyle w:val="ac"/>
                                  <w:rFonts w:ascii="Times New Roman" w:hAnsi="Times New Roman" w:cs="Times New Roman"/>
                                  <w:i/>
                                  <w:sz w:val="24"/>
                                  <w:szCs w:val="24"/>
                                  <w:vertAlign w:val="superscript"/>
                                  <w:lang w:val="en-US"/>
                                </w:rPr>
                                <w:t>1</w:t>
                              </w:r>
                              <w:r w:rsidRPr="00301CC7">
                                <w:rPr>
                                  <w:rStyle w:val="ac"/>
                                  <w:rFonts w:ascii="Times New Roman" w:hAnsi="Times New Roman" w:cs="Times New Roman"/>
                                  <w:i/>
                                  <w:sz w:val="24"/>
                                  <w:szCs w:val="24"/>
                                  <w:lang w:val="en-US"/>
                                </w:rPr>
                                <w:t>t196@gmail.com</w:t>
                              </w:r>
                            </w:hyperlink>
                            <w:r w:rsidRPr="00301CC7">
                              <w:rPr>
                                <w:rFonts w:ascii="Times New Roman" w:hAnsi="Times New Roman" w:cs="Times New Roman"/>
                                <w:i/>
                                <w:sz w:val="24"/>
                                <w:szCs w:val="24"/>
                                <w:lang w:val="en-US"/>
                              </w:rPr>
                              <w:t xml:space="preserve">, </w:t>
                            </w:r>
                            <w:hyperlink r:id="rId9">
                              <w:r w:rsidRPr="00301CC7">
                                <w:rPr>
                                  <w:rFonts w:ascii="Times New Roman" w:hAnsi="Times New Roman" w:cs="Times New Roman"/>
                                  <w:i/>
                                  <w:color w:val="0000FF"/>
                                  <w:sz w:val="24"/>
                                  <w:szCs w:val="24"/>
                                  <w:vertAlign w:val="superscript"/>
                                  <w:lang w:val="en-US"/>
                                </w:rPr>
                                <w:t>2</w:t>
                              </w:r>
                              <w:r w:rsidRPr="00301CC7">
                                <w:rPr>
                                  <w:rFonts w:ascii="Times New Roman" w:hAnsi="Times New Roman" w:cs="Times New Roman"/>
                                  <w:i/>
                                  <w:color w:val="0000FF"/>
                                  <w:sz w:val="24"/>
                                  <w:szCs w:val="24"/>
                                  <w:lang w:val="en-US"/>
                                </w:rPr>
                                <w:t>saule@gmail.com</w:t>
                              </w:r>
                            </w:hyperlink>
                            <w:r w:rsidRPr="00301CC7">
                              <w:rPr>
                                <w:rFonts w:ascii="Times New Roman" w:hAnsi="Times New Roman" w:cs="Times New Roman"/>
                                <w:i/>
                                <w:sz w:val="24"/>
                                <w:szCs w:val="24"/>
                                <w:lang w:val="en-US"/>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28438CAB" id="_x0000_t202" coordsize="21600,21600" o:spt="202" path="m,l,21600r21600,l21600,xe">
                <v:stroke joinstyle="miter"/>
                <v:path gradientshapeok="t" o:connecttype="rect"/>
              </v:shapetype>
              <v:shape id="Textbox 6" o:spid="_x0000_s1026" type="#_x0000_t202" style="position:absolute;left:0;text-align:left;margin-left:.15pt;margin-top:-.05pt;width:451.55pt;height:8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" filled="f" strokeweight=".96pt">
                <v:textbox inset="0,0,0,0">
                  <w:txbxContent>
                    <w:p w14:paraId="3539EED3" w14:textId="77777777" w:rsidR="001F4DCB" w:rsidRPr="00301CC7" w:rsidRDefault="001F4DCB" w:rsidP="001F4DCB">
                      <w:pPr>
                        <w:tabs>
                          <w:tab w:val="left" w:pos="2431"/>
                        </w:tabs>
                        <w:spacing w:before="176" w:after="0" w:line="240" w:lineRule="auto"/>
                        <w:ind w:right="299"/>
                        <w:jc w:val="center"/>
                        <w:rPr>
                          <w:rFonts w:ascii="Times New Roman" w:hAnsi="Times New Roman" w:cs="Times New Roman"/>
                          <w:b/>
                          <w:position w:val="8"/>
                          <w:sz w:val="24"/>
                          <w:szCs w:val="24"/>
                          <w:lang w:val="en-US"/>
                        </w:rPr>
                      </w:pPr>
                      <w:r>
                        <w:rPr>
                          <w:rFonts w:ascii="Times New Roman" w:hAnsi="Times New Roman" w:cs="Times New Roman"/>
                          <w:b/>
                          <w:sz w:val="24"/>
                          <w:szCs w:val="24"/>
                          <w:lang w:val="en-US"/>
                        </w:rPr>
                        <w:t>M.K.</w:t>
                      </w:r>
                      <w:r w:rsidRPr="00301CC7">
                        <w:rPr>
                          <w:rFonts w:ascii="Times New Roman" w:hAnsi="Times New Roman" w:cs="Times New Roman"/>
                          <w:b/>
                          <w:spacing w:val="-2"/>
                          <w:sz w:val="24"/>
                          <w:szCs w:val="24"/>
                          <w:lang w:val="en-US"/>
                        </w:rPr>
                        <w:t xml:space="preserve"> </w:t>
                      </w:r>
                      <w:r>
                        <w:rPr>
                          <w:rFonts w:ascii="Times New Roman" w:hAnsi="Times New Roman" w:cs="Times New Roman"/>
                          <w:b/>
                          <w:spacing w:val="-2"/>
                          <w:sz w:val="24"/>
                          <w:szCs w:val="24"/>
                          <w:lang w:val="en-US"/>
                        </w:rPr>
                        <w:t>Temirkhanova</w:t>
                      </w:r>
                      <w:r w:rsidRPr="00301CC7">
                        <w:rPr>
                          <w:rFonts w:ascii="Times New Roman" w:hAnsi="Times New Roman" w:cs="Times New Roman"/>
                          <w:b/>
                          <w:spacing w:val="-2"/>
                          <w:position w:val="8"/>
                          <w:sz w:val="18"/>
                          <w:szCs w:val="18"/>
                          <w:lang w:val="en-US"/>
                        </w:rPr>
                        <w:t>*1</w:t>
                      </w:r>
                      <w:r w:rsidRPr="00301CC7">
                        <w:rPr>
                          <w:rFonts w:ascii="Times New Roman" w:hAnsi="Times New Roman" w:cs="Times New Roman"/>
                          <w:b/>
                          <w:noProof/>
                          <w:sz w:val="24"/>
                          <w:szCs w:val="24"/>
                        </w:rPr>
                        <w:drawing>
                          <wp:inline distT="0" distB="0" distL="0" distR="0" wp14:anchorId="1407D4D1" wp14:editId="0B7C0882">
                            <wp:extent cx="114300" cy="114300"/>
                            <wp:effectExtent l="0" t="0" r="0" b="0"/>
                            <wp:docPr id="513734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34380" name="Picture 513734380"/>
                                    <pic:cNvPicPr/>
                                  </pic:nvPicPr>
                                  <pic:blipFill>
                                    <a:blip r:embed="rId7">
                                      <a:extLst>
                                        <a:ext uri="{28A0092B-C50C-407E-A947-70E740481C1C}">
                                          <a14:useLocalDpi xmlns:a14="http://schemas.microsoft.com/office/drawing/2010/main" val="0"/>
                                        </a:ext>
                                      </a:extLst>
                                    </a:blip>
                                    <a:stretch>
                                      <a:fillRect/>
                                    </a:stretch>
                                  </pic:blipFill>
                                  <pic:spPr>
                                    <a:xfrm>
                                      <a:off x="0" y="0"/>
                                      <a:ext cx="119190" cy="119190"/>
                                    </a:xfrm>
                                    <a:prstGeom prst="rect">
                                      <a:avLst/>
                                    </a:prstGeom>
                                  </pic:spPr>
                                </pic:pic>
                              </a:graphicData>
                            </a:graphic>
                          </wp:inline>
                        </w:drawing>
                      </w:r>
                      <w:r w:rsidRPr="00301CC7">
                        <w:rPr>
                          <w:rFonts w:ascii="Times New Roman" w:hAnsi="Times New Roman" w:cs="Times New Roman"/>
                          <w:b/>
                          <w:sz w:val="24"/>
                          <w:szCs w:val="24"/>
                          <w:lang w:val="en-US"/>
                        </w:rPr>
                        <w:t xml:space="preserve">, </w:t>
                      </w:r>
                      <w:r>
                        <w:rPr>
                          <w:rFonts w:ascii="Times New Roman" w:hAnsi="Times New Roman" w:cs="Times New Roman"/>
                          <w:b/>
                          <w:sz w:val="24"/>
                          <w:szCs w:val="24"/>
                          <w:lang w:val="en-US"/>
                        </w:rPr>
                        <w:t>G.M. Kabdolla</w:t>
                      </w:r>
                      <w:r w:rsidRPr="00301CC7">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w:t>
                      </w:r>
                      <w:r w:rsidRPr="00301CC7">
                        <w:rPr>
                          <w:rFonts w:ascii="Times New Roman" w:hAnsi="Times New Roman" w:cs="Times New Roman"/>
                          <w:b/>
                          <w:noProof/>
                          <w:sz w:val="24"/>
                          <w:szCs w:val="24"/>
                        </w:rPr>
                        <w:drawing>
                          <wp:inline distT="0" distB="0" distL="0" distR="0" wp14:anchorId="305F07A5" wp14:editId="48B5030F">
                            <wp:extent cx="114300" cy="114300"/>
                            <wp:effectExtent l="0" t="0" r="0" b="0"/>
                            <wp:docPr id="1002782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34380" name="Picture 513734380"/>
                                    <pic:cNvPicPr/>
                                  </pic:nvPicPr>
                                  <pic:blipFill>
                                    <a:blip r:embed="rId7">
                                      <a:extLst>
                                        <a:ext uri="{28A0092B-C50C-407E-A947-70E740481C1C}">
                                          <a14:useLocalDpi xmlns:a14="http://schemas.microsoft.com/office/drawing/2010/main" val="0"/>
                                        </a:ext>
                                      </a:extLst>
                                    </a:blip>
                                    <a:stretch>
                                      <a:fillRect/>
                                    </a:stretch>
                                  </pic:blipFill>
                                  <pic:spPr>
                                    <a:xfrm>
                                      <a:off x="0" y="0"/>
                                      <a:ext cx="119190" cy="119190"/>
                                    </a:xfrm>
                                    <a:prstGeom prst="rect">
                                      <a:avLst/>
                                    </a:prstGeom>
                                  </pic:spPr>
                                </pic:pic>
                              </a:graphicData>
                            </a:graphic>
                          </wp:inline>
                        </w:drawing>
                      </w:r>
                    </w:p>
                    <w:p w14:paraId="0A8BD4F2" w14:textId="77777777" w:rsidR="001F4DCB" w:rsidRPr="00301CC7" w:rsidRDefault="001F4DCB" w:rsidP="001F4DCB">
                      <w:pPr>
                        <w:spacing w:after="0" w:line="240" w:lineRule="auto"/>
                        <w:ind w:left="300" w:right="299"/>
                        <w:jc w:val="center"/>
                        <w:rPr>
                          <w:rFonts w:ascii="Times New Roman" w:hAnsi="Times New Roman" w:cs="Times New Roman"/>
                          <w:i/>
                          <w:sz w:val="24"/>
                          <w:szCs w:val="24"/>
                          <w:highlight w:val="yellow"/>
                          <w:lang w:val="en-US"/>
                        </w:rPr>
                      </w:pPr>
                      <w:r w:rsidRPr="00301CC7">
                        <w:rPr>
                          <w:rFonts w:ascii="Times New Roman" w:hAnsi="Times New Roman" w:cs="Times New Roman"/>
                          <w:i/>
                          <w:sz w:val="24"/>
                          <w:szCs w:val="24"/>
                          <w:vertAlign w:val="superscript"/>
                          <w:lang w:val="en-US"/>
                        </w:rPr>
                        <w:t>1</w:t>
                      </w:r>
                      <w:r w:rsidRPr="00301CC7">
                        <w:rPr>
                          <w:rFonts w:ascii="Times New Roman" w:hAnsi="Times New Roman" w:cs="Times New Roman"/>
                          <w:i/>
                          <w:sz w:val="24"/>
                          <w:szCs w:val="24"/>
                          <w:lang w:val="en-US"/>
                        </w:rPr>
                        <w:t>Branch of the Academy of Public Administration under the President of the Republic of Kazakhstan in Akmola region, Kokshetau, Kazakhstan</w:t>
                      </w:r>
                    </w:p>
                    <w:p w14:paraId="3174F58C" w14:textId="77777777" w:rsidR="001F4DCB" w:rsidRDefault="001F4DCB" w:rsidP="001F4DCB">
                      <w:pPr>
                        <w:spacing w:after="0" w:line="240" w:lineRule="auto"/>
                        <w:ind w:left="1372" w:right="1374"/>
                        <w:jc w:val="center"/>
                        <w:rPr>
                          <w:rFonts w:ascii="Times New Roman" w:hAnsi="Times New Roman" w:cs="Times New Roman"/>
                          <w:i/>
                          <w:sz w:val="24"/>
                          <w:szCs w:val="24"/>
                          <w:lang w:val="en-US"/>
                        </w:rPr>
                      </w:pPr>
                      <w:r w:rsidRPr="00301CC7">
                        <w:rPr>
                          <w:rFonts w:ascii="Times New Roman" w:hAnsi="Times New Roman" w:cs="Times New Roman"/>
                          <w:i/>
                          <w:sz w:val="24"/>
                          <w:szCs w:val="24"/>
                          <w:vertAlign w:val="superscript"/>
                          <w:lang w:val="en-US"/>
                        </w:rPr>
                        <w:t>2</w:t>
                      </w:r>
                      <w:r w:rsidRPr="00301CC7">
                        <w:rPr>
                          <w:rFonts w:ascii="Times New Roman" w:hAnsi="Times New Roman" w:cs="Times New Roman"/>
                          <w:i/>
                          <w:sz w:val="24"/>
                          <w:szCs w:val="24"/>
                          <w:lang w:val="en-US"/>
                        </w:rPr>
                        <w:t>Kazakh-German University, Almaty, Kazakhstan</w:t>
                      </w:r>
                      <w:r>
                        <w:rPr>
                          <w:rFonts w:ascii="Times New Roman" w:hAnsi="Times New Roman" w:cs="Times New Roman"/>
                          <w:i/>
                          <w:sz w:val="24"/>
                          <w:szCs w:val="24"/>
                          <w:lang w:val="en-US"/>
                        </w:rPr>
                        <w:t xml:space="preserve"> </w:t>
                      </w:r>
                    </w:p>
                    <w:p w14:paraId="6EFCC716" w14:textId="77777777" w:rsidR="001F4DCB" w:rsidRPr="00301CC7" w:rsidRDefault="001F4DCB" w:rsidP="001F4DCB">
                      <w:pPr>
                        <w:spacing w:after="0" w:line="240" w:lineRule="auto"/>
                        <w:ind w:left="1372" w:right="1374"/>
                        <w:jc w:val="center"/>
                        <w:rPr>
                          <w:rFonts w:ascii="Times New Roman" w:hAnsi="Times New Roman" w:cs="Times New Roman"/>
                          <w:i/>
                          <w:sz w:val="24"/>
                          <w:szCs w:val="24"/>
                          <w:lang w:val="en-US"/>
                        </w:rPr>
                      </w:pPr>
                      <w:r w:rsidRPr="00301CC7">
                        <w:rPr>
                          <w:rFonts w:ascii="Times New Roman" w:hAnsi="Times New Roman" w:cs="Times New Roman"/>
                          <w:i/>
                          <w:sz w:val="24"/>
                          <w:szCs w:val="24"/>
                          <w:lang w:val="en-US"/>
                        </w:rPr>
                        <w:t xml:space="preserve">(E-mail: </w:t>
                      </w:r>
                      <w:hyperlink r:id="rId10" w:history="1">
                        <w:r w:rsidRPr="00301CC7">
                          <w:rPr>
                            <w:rStyle w:val="ac"/>
                            <w:rFonts w:ascii="Times New Roman" w:hAnsi="Times New Roman" w:cs="Times New Roman"/>
                            <w:i/>
                            <w:sz w:val="24"/>
                            <w:szCs w:val="24"/>
                            <w:vertAlign w:val="superscript"/>
                            <w:lang w:val="en-US"/>
                          </w:rPr>
                          <w:t>1</w:t>
                        </w:r>
                        <w:r w:rsidRPr="00301CC7">
                          <w:rPr>
                            <w:rStyle w:val="ac"/>
                            <w:rFonts w:ascii="Times New Roman" w:hAnsi="Times New Roman" w:cs="Times New Roman"/>
                            <w:i/>
                            <w:sz w:val="24"/>
                            <w:szCs w:val="24"/>
                            <w:lang w:val="en-US"/>
                          </w:rPr>
                          <w:t>t196@gmail.com</w:t>
                        </w:r>
                      </w:hyperlink>
                      <w:r w:rsidRPr="00301CC7">
                        <w:rPr>
                          <w:rFonts w:ascii="Times New Roman" w:hAnsi="Times New Roman" w:cs="Times New Roman"/>
                          <w:i/>
                          <w:sz w:val="24"/>
                          <w:szCs w:val="24"/>
                          <w:lang w:val="en-US"/>
                        </w:rPr>
                        <w:t xml:space="preserve">, </w:t>
                      </w:r>
                      <w:hyperlink r:id="rId11">
                        <w:r w:rsidRPr="00301CC7">
                          <w:rPr>
                            <w:rFonts w:ascii="Times New Roman" w:hAnsi="Times New Roman" w:cs="Times New Roman"/>
                            <w:i/>
                            <w:color w:val="0000FF"/>
                            <w:sz w:val="24"/>
                            <w:szCs w:val="24"/>
                            <w:vertAlign w:val="superscript"/>
                            <w:lang w:val="en-US"/>
                          </w:rPr>
                          <w:t>2</w:t>
                        </w:r>
                        <w:r w:rsidRPr="00301CC7">
                          <w:rPr>
                            <w:rFonts w:ascii="Times New Roman" w:hAnsi="Times New Roman" w:cs="Times New Roman"/>
                            <w:i/>
                            <w:color w:val="0000FF"/>
                            <w:sz w:val="24"/>
                            <w:szCs w:val="24"/>
                            <w:lang w:val="en-US"/>
                          </w:rPr>
                          <w:t>saule@gmail.com</w:t>
                        </w:r>
                      </w:hyperlink>
                      <w:r w:rsidRPr="00301CC7">
                        <w:rPr>
                          <w:rFonts w:ascii="Times New Roman" w:hAnsi="Times New Roman" w:cs="Times New Roman"/>
                          <w:i/>
                          <w:sz w:val="24"/>
                          <w:szCs w:val="24"/>
                          <w:lang w:val="en-US"/>
                        </w:rPr>
                        <w:t>)</w:t>
                      </w:r>
                    </w:p>
                  </w:txbxContent>
                </v:textbox>
              </v:shape>
            </w:pict>
          </mc:Fallback>
        </mc:AlternateContent>
      </w:r>
    </w:p>
    <w:p w14:paraId="111090A4" w14:textId="77777777" w:rsidR="001F4DCB" w:rsidRPr="004D223B" w:rsidRDefault="001F4DCB" w:rsidP="001F4DCB">
      <w:pPr>
        <w:spacing w:after="0" w:line="240" w:lineRule="auto"/>
        <w:rPr>
          <w:rFonts w:ascii="Times New Roman" w:hAnsi="Times New Roman" w:cs="Times New Roman"/>
          <w:sz w:val="24"/>
          <w:szCs w:val="24"/>
          <w:lang w:val="en-US"/>
        </w:rPr>
      </w:pPr>
    </w:p>
    <w:p w14:paraId="4389AD9B" w14:textId="77777777" w:rsidR="001F4DCB" w:rsidRPr="004D223B" w:rsidRDefault="001F4DCB" w:rsidP="001F4DCB">
      <w:pPr>
        <w:spacing w:after="0" w:line="240" w:lineRule="auto"/>
        <w:rPr>
          <w:rFonts w:ascii="Times New Roman" w:hAnsi="Times New Roman" w:cs="Times New Roman"/>
          <w:sz w:val="24"/>
          <w:szCs w:val="24"/>
          <w:lang w:val="en-US"/>
        </w:rPr>
      </w:pPr>
    </w:p>
    <w:p w14:paraId="13D5FED5" w14:textId="77777777" w:rsidR="001F4DCB" w:rsidRPr="004D223B" w:rsidRDefault="001F4DCB" w:rsidP="001F4DCB">
      <w:pPr>
        <w:spacing w:after="0" w:line="240" w:lineRule="auto"/>
        <w:rPr>
          <w:rFonts w:ascii="Times New Roman" w:hAnsi="Times New Roman" w:cs="Times New Roman"/>
          <w:sz w:val="24"/>
          <w:szCs w:val="24"/>
          <w:lang w:val="en-US"/>
        </w:rPr>
      </w:pPr>
    </w:p>
    <w:p w14:paraId="139DFDF5" w14:textId="77777777" w:rsidR="001F4DCB" w:rsidRPr="004D223B" w:rsidRDefault="001F4DCB" w:rsidP="001F4DCB">
      <w:pPr>
        <w:spacing w:after="0" w:line="240" w:lineRule="auto"/>
        <w:rPr>
          <w:rFonts w:ascii="Times New Roman" w:hAnsi="Times New Roman" w:cs="Times New Roman"/>
          <w:b/>
          <w:bCs/>
          <w:sz w:val="24"/>
          <w:szCs w:val="24"/>
          <w:lang w:val="en-US"/>
        </w:rPr>
      </w:pPr>
    </w:p>
    <w:p w14:paraId="2F246BE8" w14:textId="77777777" w:rsidR="001F4DCB" w:rsidRPr="004D223B" w:rsidRDefault="001F4DCB" w:rsidP="001F4DCB">
      <w:pPr>
        <w:tabs>
          <w:tab w:val="left" w:pos="912"/>
        </w:tabs>
        <w:spacing w:after="0" w:line="240" w:lineRule="auto"/>
        <w:ind w:firstLine="454"/>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Note:</w:t>
      </w:r>
    </w:p>
    <w:p w14:paraId="234C7D33" w14:textId="77777777" w:rsidR="001F4DCB" w:rsidRPr="004D223B" w:rsidRDefault="001F4DCB" w:rsidP="001F4DCB">
      <w:pPr>
        <w:tabs>
          <w:tab w:val="left" w:pos="912"/>
        </w:tabs>
        <w:spacing w:after="0" w:line="240" w:lineRule="auto"/>
        <w:ind w:firstLine="454"/>
        <w:rPr>
          <w:rFonts w:ascii="Times New Roman" w:hAnsi="Times New Roman" w:cs="Times New Roman"/>
          <w:sz w:val="24"/>
          <w:szCs w:val="24"/>
          <w:lang w:val="en-US"/>
        </w:rPr>
      </w:pPr>
      <w:r w:rsidRPr="004D223B">
        <w:rPr>
          <w:rFonts w:ascii="Times New Roman" w:hAnsi="Times New Roman" w:cs="Times New Roman"/>
          <w:sz w:val="24"/>
          <w:szCs w:val="24"/>
          <w:lang w:val="en-US"/>
        </w:rPr>
        <w:lastRenderedPageBreak/>
        <w:t>• Each author is assigned a digital index to indicate their affiliation. Example: Ivanov I.I.¹, Petrov P.P.², where ¹ and ² indicate different organizations.</w:t>
      </w:r>
    </w:p>
    <w:p w14:paraId="486BBFCE" w14:textId="77777777" w:rsidR="001F4DCB" w:rsidRPr="004D223B" w:rsidRDefault="001F4DCB" w:rsidP="001F4DCB">
      <w:pPr>
        <w:tabs>
          <w:tab w:val="left" w:pos="912"/>
        </w:tabs>
        <w:spacing w:after="0" w:line="240" w:lineRule="auto"/>
        <w:ind w:firstLine="454"/>
        <w:rPr>
          <w:rFonts w:ascii="Times New Roman" w:hAnsi="Times New Roman" w:cs="Times New Roman"/>
          <w:sz w:val="24"/>
          <w:szCs w:val="24"/>
          <w:lang w:val="en-US"/>
        </w:rPr>
      </w:pPr>
      <w:r w:rsidRPr="004D223B">
        <w:rPr>
          <w:rFonts w:ascii="Times New Roman" w:hAnsi="Times New Roman" w:cs="Times New Roman"/>
          <w:sz w:val="24"/>
          <w:szCs w:val="24"/>
          <w:lang w:val="en-US"/>
        </w:rPr>
        <w:t>• *The author for correspondence is designated by an asterisk.</w:t>
      </w:r>
    </w:p>
    <w:p w14:paraId="68AA171A" w14:textId="77777777" w:rsidR="001F4DCB" w:rsidRPr="004D223B" w:rsidRDefault="001F4DCB" w:rsidP="001F4DCB">
      <w:pPr>
        <w:tabs>
          <w:tab w:val="left" w:pos="912"/>
        </w:tabs>
        <w:spacing w:after="0" w:line="240" w:lineRule="auto"/>
        <w:ind w:firstLine="454"/>
        <w:rPr>
          <w:rFonts w:ascii="Times New Roman" w:hAnsi="Times New Roman" w:cs="Times New Roman"/>
          <w:sz w:val="24"/>
          <w:szCs w:val="24"/>
          <w:lang w:val="en-US"/>
        </w:rPr>
      </w:pPr>
    </w:p>
    <w:p w14:paraId="60453568"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7.3. Procedure for article formatting</w:t>
      </w:r>
    </w:p>
    <w:p w14:paraId="5A1EC56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IRSTI (Interstate Rubricator of Scientific and Technical Information):</w:t>
      </w:r>
    </w:p>
    <w:p w14:paraId="6986D19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 The index is determined by the topic of the study on the website </w:t>
      </w:r>
      <w:hyperlink r:id="rId12" w:history="1">
        <w:r w:rsidRPr="004D223B">
          <w:rPr>
            <w:rStyle w:val="ac"/>
            <w:rFonts w:ascii="Times New Roman" w:hAnsi="Times New Roman" w:cs="Times New Roman"/>
            <w:sz w:val="24"/>
            <w:szCs w:val="24"/>
            <w:lang w:val="en-US"/>
          </w:rPr>
          <w:t>www.grnti.ru</w:t>
        </w:r>
      </w:hyperlink>
      <w:r w:rsidRPr="004D223B">
        <w:rPr>
          <w:rFonts w:ascii="Times New Roman" w:hAnsi="Times New Roman" w:cs="Times New Roman"/>
          <w:sz w:val="24"/>
          <w:szCs w:val="24"/>
          <w:lang w:val="en-US"/>
        </w:rPr>
        <w:t xml:space="preserve"> </w:t>
      </w:r>
    </w:p>
    <w:p w14:paraId="7424306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In the manuscript, it is indicated in the upper left corner of the page, formatted in bold font, 14 pt, aligned to the left.</w:t>
      </w:r>
    </w:p>
    <w:p w14:paraId="2B62AEE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style file with the formatting template can be downloaded from the official website of the journal.</w:t>
      </w:r>
    </w:p>
    <w:p w14:paraId="03DB82C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17358129"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7.4. Author(s):</w:t>
      </w:r>
    </w:p>
    <w:p w14:paraId="7AA8CC7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After the IRSTI, in a line in the center of the page, the initials and surnames of the authors are placed (bold font, 14 pt).</w:t>
      </w:r>
    </w:p>
    <w:p w14:paraId="38B8275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If the authors belong to different organizations, a superscript corresponding to the organization number is indicated after the surname.</w:t>
      </w:r>
    </w:p>
    <w:p w14:paraId="0BCA7DF1"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Affiliation of the authors and contact information:</w:t>
      </w:r>
    </w:p>
    <w:p w14:paraId="724E3CA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Below the full name of the authors, the full name of the organization, city, and country are indicated.</w:t>
      </w:r>
    </w:p>
    <w:p w14:paraId="3E798BB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authors' e-mail is placed in brackets, in italics, centered.</w:t>
      </w:r>
    </w:p>
    <w:p w14:paraId="57F0C19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If there are several organizations, superscript numbering is used, which allows one to clearly determine the author's affiliation with a specific organization.</w:t>
      </w:r>
    </w:p>
    <w:p w14:paraId="4A40ACB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One article may list no more than three authors. The order of the authors is determined independently by the authors and must be agreed upon before submitting the article.</w:t>
      </w:r>
    </w:p>
    <w:p w14:paraId="2E2E5B3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authors bear collective responsibility for the content of the article and the accuracy of the data presented.</w:t>
      </w:r>
    </w:p>
    <w:p w14:paraId="436E476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78B67FB3"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7.5. Article Title:</w:t>
      </w:r>
    </w:p>
    <w:p w14:paraId="0C4E003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article title is placed in the center of the page, in bold, Times New Roman, 14 pt.</w:t>
      </w:r>
    </w:p>
    <w:p w14:paraId="276A55E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Only the first capital letter is used in the article title; the remaining letters are lowercase (for example: The Impact of Digital Technologies on the Development of Cognitive Skills).</w:t>
      </w:r>
    </w:p>
    <w:p w14:paraId="356E73A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article title must be provided in three languages ​​(English, Kazakh, Russian).</w:t>
      </w:r>
    </w:p>
    <w:p w14:paraId="6957CDB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maximum number of words in the article title is 15</w:t>
      </w:r>
    </w:p>
    <w:p w14:paraId="687BF5F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There is no period at the end of the title.</w:t>
      </w:r>
    </w:p>
    <w:p w14:paraId="7697002E"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Abstract and keywords in other languages:</w:t>
      </w:r>
    </w:p>
    <w:p w14:paraId="19EED88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At the end of the article, it is necessary to place the abstract and keywords in two other languages.</w:t>
      </w:r>
    </w:p>
    <w:p w14:paraId="7AF66C2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If the article is written in Kazakh, the abstract and keywords are written in Russian and English.</w:t>
      </w:r>
    </w:p>
    <w:p w14:paraId="5AA08A6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If the article is in Russian, the abstract and keywords are presented in Kazakh and English.</w:t>
      </w:r>
    </w:p>
    <w:p w14:paraId="5BE9A6A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In case of publication in English, translations must be in Kazakh and Russian.</w:t>
      </w:r>
    </w:p>
    <w:p w14:paraId="2DAAE800"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Requirements for the abstract:</w:t>
      </w:r>
    </w:p>
    <w:p w14:paraId="10931C9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abstract is a brief and concise summary of the article's content and is intended to provide the reader with a general idea of ​​the essence of the study. The abstract should be written in such a way that it is self-sufficient and can be perceived without referring to the full text of the article.</w:t>
      </w:r>
    </w:p>
    <w:p w14:paraId="76BCCFD4"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Basic requirements for the abstract:</w:t>
      </w:r>
    </w:p>
    <w:p w14:paraId="447DE55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abstract should follow the logical structure of the article and consistently present its content.</w:t>
      </w:r>
    </w:p>
    <w:p w14:paraId="2CD3EEAF"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Statements should be interconnected and smoothly flow from one to another, creating a holistic impression.</w:t>
      </w:r>
    </w:p>
    <w:p w14:paraId="59786C4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following should be excluded from the abstract:</w:t>
      </w:r>
    </w:p>
    <w:p w14:paraId="7BDE4B7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lastRenderedPageBreak/>
        <w:t>- Symbols and special designations;</w:t>
      </w:r>
    </w:p>
    <w:p w14:paraId="1A02CBA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References to literature;</w:t>
      </w:r>
    </w:p>
    <w:p w14:paraId="784ADBC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Web links and e-mail addresses;</w:t>
      </w:r>
    </w:p>
    <w:p w14:paraId="6ADEE1B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Tables and figures.</w:t>
      </w:r>
    </w:p>
    <w:p w14:paraId="038559B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abstract should be written in such a way as to motivate the reader to further study the article.</w:t>
      </w:r>
    </w:p>
    <w:p w14:paraId="2DCE5755"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Volume:</w:t>
      </w:r>
    </w:p>
    <w:p w14:paraId="5FF919A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From 150 to 300 words.</w:t>
      </w:r>
    </w:p>
    <w:p w14:paraId="725A7B0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abstract is provided in three languages:</w:t>
      </w:r>
    </w:p>
    <w:p w14:paraId="142EA77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In Kazakh (Аңдатпа);</w:t>
      </w:r>
    </w:p>
    <w:p w14:paraId="5CDA631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In Russian (Abstract);</w:t>
      </w:r>
    </w:p>
    <w:p w14:paraId="4118E07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In English (Abstract).</w:t>
      </w:r>
    </w:p>
    <w:p w14:paraId="7268376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232171A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Formatting</w:t>
      </w:r>
      <w:r w:rsidRPr="004D223B">
        <w:rPr>
          <w:rFonts w:ascii="Times New Roman" w:hAnsi="Times New Roman" w:cs="Times New Roman"/>
          <w:sz w:val="24"/>
          <w:szCs w:val="24"/>
          <w:lang w:val="en-US"/>
        </w:rPr>
        <w:t>:</w:t>
      </w:r>
    </w:p>
    <w:p w14:paraId="5511352F"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Font — Times New Roman, size — 12 pt.</w:t>
      </w:r>
    </w:p>
    <w:p w14:paraId="1032240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Text alignment — by page width.</w:t>
      </w:r>
    </w:p>
    <w:p w14:paraId="6E9D76E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Spacing — single.</w:t>
      </w:r>
    </w:p>
    <w:p w14:paraId="29E7BC56"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The structure of the abstract includes the following elements:</w:t>
      </w:r>
    </w:p>
    <w:p w14:paraId="3A30F41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1. </w:t>
      </w:r>
      <w:r w:rsidRPr="004D223B">
        <w:rPr>
          <w:rFonts w:ascii="Times New Roman" w:hAnsi="Times New Roman" w:cs="Times New Roman"/>
          <w:b/>
          <w:bCs/>
          <w:sz w:val="24"/>
          <w:szCs w:val="24"/>
          <w:lang w:val="en-US"/>
        </w:rPr>
        <w:t>Introduction to the research topic:</w:t>
      </w:r>
      <w:r w:rsidRPr="004D223B">
        <w:rPr>
          <w:rFonts w:ascii="Times New Roman" w:hAnsi="Times New Roman" w:cs="Times New Roman"/>
          <w:sz w:val="24"/>
          <w:szCs w:val="24"/>
          <w:lang w:val="en-US"/>
        </w:rPr>
        <w:t xml:space="preserve"> a brief description of the context and relevance of the study.</w:t>
      </w:r>
    </w:p>
    <w:p w14:paraId="0311608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2. </w:t>
      </w:r>
      <w:r w:rsidRPr="004D223B">
        <w:rPr>
          <w:rFonts w:ascii="Times New Roman" w:hAnsi="Times New Roman" w:cs="Times New Roman"/>
          <w:b/>
          <w:bCs/>
          <w:sz w:val="24"/>
          <w:szCs w:val="24"/>
          <w:lang w:val="en-US"/>
        </w:rPr>
        <w:t>The purpose and objectives of the study:</w:t>
      </w:r>
      <w:r w:rsidRPr="004D223B">
        <w:rPr>
          <w:rFonts w:ascii="Times New Roman" w:hAnsi="Times New Roman" w:cs="Times New Roman"/>
          <w:sz w:val="24"/>
          <w:szCs w:val="24"/>
          <w:lang w:val="en-US"/>
        </w:rPr>
        <w:t xml:space="preserve"> the main goals, key areas and hypotheses of the study.</w:t>
      </w:r>
    </w:p>
    <w:p w14:paraId="4CB05DF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3. </w:t>
      </w:r>
      <w:r w:rsidRPr="004D223B">
        <w:rPr>
          <w:rFonts w:ascii="Times New Roman" w:hAnsi="Times New Roman" w:cs="Times New Roman"/>
          <w:b/>
          <w:bCs/>
          <w:sz w:val="24"/>
          <w:szCs w:val="24"/>
          <w:lang w:val="en-US"/>
        </w:rPr>
        <w:t>Scientific and practical significance:</w:t>
      </w:r>
      <w:r w:rsidRPr="004D223B">
        <w:rPr>
          <w:rFonts w:ascii="Times New Roman" w:hAnsi="Times New Roman" w:cs="Times New Roman"/>
          <w:sz w:val="24"/>
          <w:szCs w:val="24"/>
          <w:lang w:val="en-US"/>
        </w:rPr>
        <w:t xml:space="preserve"> a brief overview of how the research results can be applied in theory and practice.</w:t>
      </w:r>
    </w:p>
    <w:p w14:paraId="2512183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4. </w:t>
      </w:r>
      <w:r w:rsidRPr="004D223B">
        <w:rPr>
          <w:rFonts w:ascii="Times New Roman" w:hAnsi="Times New Roman" w:cs="Times New Roman"/>
          <w:b/>
          <w:bCs/>
          <w:sz w:val="24"/>
          <w:szCs w:val="24"/>
          <w:lang w:val="en-US"/>
        </w:rPr>
        <w:t>Methods and methodology:</w:t>
      </w:r>
      <w:r w:rsidRPr="004D223B">
        <w:rPr>
          <w:rFonts w:ascii="Times New Roman" w:hAnsi="Times New Roman" w:cs="Times New Roman"/>
          <w:sz w:val="24"/>
          <w:szCs w:val="24"/>
          <w:lang w:val="en-US"/>
        </w:rPr>
        <w:t xml:space="preserve"> a brief description of the methods and approaches used.</w:t>
      </w:r>
    </w:p>
    <w:p w14:paraId="4238B38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5. </w:t>
      </w:r>
      <w:r w:rsidRPr="004D223B">
        <w:rPr>
          <w:rFonts w:ascii="Times New Roman" w:hAnsi="Times New Roman" w:cs="Times New Roman"/>
          <w:b/>
          <w:bCs/>
          <w:sz w:val="24"/>
          <w:szCs w:val="24"/>
          <w:lang w:val="en-US"/>
        </w:rPr>
        <w:t>Main results and conclusions:</w:t>
      </w:r>
      <w:r w:rsidRPr="004D223B">
        <w:rPr>
          <w:rFonts w:ascii="Times New Roman" w:hAnsi="Times New Roman" w:cs="Times New Roman"/>
          <w:sz w:val="24"/>
          <w:szCs w:val="24"/>
          <w:lang w:val="en-US"/>
        </w:rPr>
        <w:t xml:space="preserve"> key data and interpretation of the results.</w:t>
      </w:r>
    </w:p>
    <w:p w14:paraId="144C13F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6. </w:t>
      </w:r>
      <w:r w:rsidRPr="004D223B">
        <w:rPr>
          <w:rFonts w:ascii="Times New Roman" w:hAnsi="Times New Roman" w:cs="Times New Roman"/>
          <w:b/>
          <w:bCs/>
          <w:sz w:val="24"/>
          <w:szCs w:val="24"/>
          <w:lang w:val="en-US"/>
        </w:rPr>
        <w:t>Value of the study:</w:t>
      </w:r>
      <w:r w:rsidRPr="004D223B">
        <w:rPr>
          <w:rFonts w:ascii="Times New Roman" w:hAnsi="Times New Roman" w:cs="Times New Roman"/>
          <w:sz w:val="24"/>
          <w:szCs w:val="24"/>
          <w:lang w:val="en-US"/>
        </w:rPr>
        <w:t xml:space="preserve"> the contribution of the work to the development of the scientific field.</w:t>
      </w:r>
    </w:p>
    <w:p w14:paraId="45A5CC7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7. </w:t>
      </w:r>
      <w:r w:rsidRPr="004D223B">
        <w:rPr>
          <w:rFonts w:ascii="Times New Roman" w:hAnsi="Times New Roman" w:cs="Times New Roman"/>
          <w:b/>
          <w:bCs/>
          <w:sz w:val="24"/>
          <w:szCs w:val="24"/>
          <w:lang w:val="en-US"/>
        </w:rPr>
        <w:t>Practical application:</w:t>
      </w:r>
      <w:r w:rsidRPr="004D223B">
        <w:rPr>
          <w:rFonts w:ascii="Times New Roman" w:hAnsi="Times New Roman" w:cs="Times New Roman"/>
          <w:sz w:val="24"/>
          <w:szCs w:val="24"/>
          <w:lang w:val="en-US"/>
        </w:rPr>
        <w:t xml:space="preserve"> potential areas of application of the results obtained.</w:t>
      </w:r>
    </w:p>
    <w:p w14:paraId="04A272E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671F2185"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7.6. Keyword Design</w:t>
      </w:r>
    </w:p>
    <w:p w14:paraId="3055D31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Keywords are intended to identify the main topics and subject area of ​​the article, which facilitates effective article search in databases and catalogs. They also help classify the article and determine its thematic focus.</w:t>
      </w:r>
    </w:p>
    <w:p w14:paraId="67900925"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Basic requirements for keywords:</w:t>
      </w:r>
    </w:p>
    <w:p w14:paraId="1BBBD0F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number of keywords or phrases is no more than 7.</w:t>
      </w:r>
    </w:p>
    <w:p w14:paraId="0F4B9B1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Keyword(s) must correspond to the content of the article and include the main concepts used in the text.</w:t>
      </w:r>
    </w:p>
    <w:p w14:paraId="6289D6F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All keywords are separated from each other by commas.</w:t>
      </w:r>
    </w:p>
    <w:p w14:paraId="5D0977A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Keyword(s) must be easily recognizable for automatic search engines and databases.</w:t>
      </w:r>
    </w:p>
    <w:p w14:paraId="4F3F65E1"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Keyword Formatting:</w:t>
      </w:r>
    </w:p>
    <w:p w14:paraId="4E34556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Font — Times New Roman, 12 pt.</w:t>
      </w:r>
    </w:p>
    <w:p w14:paraId="48BC78F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Text alignment — justified.</w:t>
      </w:r>
    </w:p>
    <w:p w14:paraId="0179E9A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Spacing — single.</w:t>
      </w:r>
    </w:p>
    <w:p w14:paraId="3D04CB63"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Keyword Placement:</w:t>
      </w:r>
    </w:p>
    <w:p w14:paraId="7BFB5F2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After the abstract in two other languages:</w:t>
      </w:r>
    </w:p>
    <w:p w14:paraId="757DECFF"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If the article is written in Kazakh — keywords are indicated in Russian and English.</w:t>
      </w:r>
    </w:p>
    <w:p w14:paraId="7AF9FBD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If the article is in Russian — keywords are duplicated in Kazakh and English.</w:t>
      </w:r>
    </w:p>
    <w:p w14:paraId="633EE45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In case of publication in English — keywords are presented in Kazakh and Russian.</w:t>
      </w:r>
    </w:p>
    <w:p w14:paraId="7ECA7581"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Example of keyword formatting:</w:t>
      </w:r>
    </w:p>
    <w:p w14:paraId="380AD3E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Education, pedagogy, digital technologies, competencies, cognitive skills, motivation, online learning.</w:t>
      </w:r>
    </w:p>
    <w:p w14:paraId="126FBFC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641BEE22"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lastRenderedPageBreak/>
        <w:t>7.7. Availability of a DOI (Digital Object Identifier) ​​for each article</w:t>
      </w:r>
    </w:p>
    <w:p w14:paraId="1E8B6FD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Each article published in the International Journal of Education and Digital Pedagogy must have a unique digital identifier DOI, which provides a permanent link to the publication and allows tracking the citation of the article in scientific databases.</w:t>
      </w:r>
    </w:p>
    <w:p w14:paraId="664E2448"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Basic requirements for DOI design:</w:t>
      </w:r>
    </w:p>
    <w:p w14:paraId="5ED2B93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DOI is assigned to each article after the peer review process is completed and the article is accepted for publication.</w:t>
      </w:r>
    </w:p>
    <w:p w14:paraId="5517813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fr-FR"/>
        </w:rPr>
      </w:pPr>
      <w:r w:rsidRPr="004D223B">
        <w:rPr>
          <w:rFonts w:ascii="Times New Roman" w:hAnsi="Times New Roman" w:cs="Times New Roman"/>
          <w:sz w:val="24"/>
          <w:szCs w:val="24"/>
          <w:lang w:val="fr-FR"/>
        </w:rPr>
        <w:t>• DOI format: https://doi.org/10.xxxx/xxxxxx.</w:t>
      </w:r>
    </w:p>
    <w:p w14:paraId="01C5E55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DOI link is indicated at the beginning of the article, before the abstract, and also in the list of references for each cited publication.</w:t>
      </w:r>
    </w:p>
    <w:p w14:paraId="1FFC0ED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Example of DOI design:</w:t>
      </w:r>
      <w:r w:rsidRPr="004D223B">
        <w:rPr>
          <w:rFonts w:ascii="Times New Roman" w:hAnsi="Times New Roman" w:cs="Times New Roman"/>
          <w:sz w:val="24"/>
          <w:szCs w:val="24"/>
          <w:lang w:val="en-US"/>
        </w:rPr>
        <w:t xml:space="preserve"> DOI: https://doi.org/10.32523/2789-4320-2024-1-x-x</w:t>
      </w:r>
    </w:p>
    <w:p w14:paraId="23D194CA"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Advantages of assigning a DOI:</w:t>
      </w:r>
    </w:p>
    <w:p w14:paraId="3A45D59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Provides a permanent link to the article, which does not change when the domain of the journal's website changes.</w:t>
      </w:r>
    </w:p>
    <w:p w14:paraId="241FAAE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Promotes increased visibility and citation of the scientific article.</w:t>
      </w:r>
    </w:p>
    <w:p w14:paraId="6DECC18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Facilitates the integration of the article into international bibliographic and scientometric databases (Scopus, Web of Science, etc.).</w:t>
      </w:r>
    </w:p>
    <w:p w14:paraId="2EC92ED0"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7.8. The main part of the article: IMRAD structure:</w:t>
      </w:r>
    </w:p>
    <w:p w14:paraId="7715A23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main text of the article should be logically organized in accordance with the international scientific standard IMRAD (Introduction, Methods, Results and Discussion). Each structural part is highlighted with a new paragraph and is formatted in bold:</w:t>
      </w:r>
    </w:p>
    <w:p w14:paraId="13FD5B8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79ADC0A1"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I. Introduction</w:t>
      </w:r>
    </w:p>
    <w:p w14:paraId="19C3D83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This section sets the direction for the entire scientific work and includes the following key elements:</w:t>
      </w:r>
    </w:p>
    <w:p w14:paraId="094AE6B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 Justification of the research topic:</w:t>
      </w:r>
      <w:r w:rsidRPr="004D223B">
        <w:rPr>
          <w:rFonts w:ascii="Times New Roman" w:hAnsi="Times New Roman" w:cs="Times New Roman"/>
          <w:sz w:val="24"/>
          <w:szCs w:val="24"/>
          <w:lang w:val="en-US"/>
        </w:rPr>
        <w:t xml:space="preserve"> The author must clearly indicate the relevance and scientific significance of the chosen problem. This may be due to insufficient elaboration of the issue, the emergence of new educational challenges, or the lack of comprehensive research in the area under consideration. The justification includes a brief analysis of the current state of scientific knowledge on the topic, as well as an explanation of the practical or theoretical importance of the work.</w:t>
      </w:r>
    </w:p>
    <w:p w14:paraId="1982A6F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w:t>
      </w:r>
      <w:r w:rsidRPr="004D223B">
        <w:rPr>
          <w:rFonts w:ascii="Times New Roman" w:hAnsi="Times New Roman" w:cs="Times New Roman"/>
          <w:b/>
          <w:bCs/>
          <w:sz w:val="24"/>
          <w:szCs w:val="24"/>
          <w:lang w:val="en-US"/>
        </w:rPr>
        <w:t xml:space="preserve"> Purpose and objectives of the study, object and subject:</w:t>
      </w:r>
      <w:r w:rsidRPr="004D223B">
        <w:rPr>
          <w:rFonts w:ascii="Times New Roman" w:hAnsi="Times New Roman" w:cs="Times New Roman"/>
          <w:sz w:val="24"/>
          <w:szCs w:val="24"/>
          <w:lang w:val="en-US"/>
        </w:rPr>
        <w:t xml:space="preserve"> The formulation of the purpose of the study must be specific and consistent with the hypothesis put forward by the author. It is also necessary to indicate the object and subject of the study, scientific methods, theoretical approaches, and the expected value of the results obtained.</w:t>
      </w:r>
    </w:p>
    <w:p w14:paraId="444B53E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 Literature review:</w:t>
      </w:r>
      <w:r w:rsidRPr="004D223B">
        <w:rPr>
          <w:rFonts w:ascii="Times New Roman" w:hAnsi="Times New Roman" w:cs="Times New Roman"/>
          <w:sz w:val="24"/>
          <w:szCs w:val="24"/>
          <w:lang w:val="en-US"/>
        </w:rPr>
        <w:t xml:space="preserve"> An integral part of the introduction is an analytical review of modern scientific literature. It should present both classical and modern foreign and domestic studies related to the stated topic. When reviewing, it is important to highlight existing gaps in knowledge, controversial issues, or unresolved problems that justify the need for new research. Cited sources should be relevant and up-to-date; an excessive number of unrelated references or mention of one's own publications without a clear need is not allowed.</w:t>
      </w:r>
    </w:p>
    <w:p w14:paraId="18DF85E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Important:</w:t>
      </w:r>
      <w:r w:rsidRPr="004D223B">
        <w:rPr>
          <w:rFonts w:ascii="Times New Roman" w:hAnsi="Times New Roman" w:cs="Times New Roman"/>
          <w:sz w:val="24"/>
          <w:szCs w:val="24"/>
          <w:lang w:val="en-US"/>
        </w:rPr>
        <w:t xml:space="preserve"> Avoid subjective assessments of one's own contribution without scientific justification. The literature review should contribute to the scientific context and not serve as self-promotion.</w:t>
      </w:r>
    </w:p>
    <w:p w14:paraId="52211B2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5B1C7DE3"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II. Materials and Methods</w:t>
      </w:r>
    </w:p>
    <w:p w14:paraId="6F1666E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This section should provide the reader with a clear understanding of the research process, the rationale for the choice of methods used, and the characteristics of the material under study. Its purpose is not only to illustrate the course of the work, but also to ensure the possibility of reproducibility of the study by other scientists.</w:t>
      </w:r>
    </w:p>
    <w:p w14:paraId="4977566F"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i/>
          <w:iCs/>
          <w:sz w:val="24"/>
          <w:szCs w:val="24"/>
          <w:lang w:val="en-US"/>
        </w:rPr>
        <w:t>The author must describe in detail:</w:t>
      </w:r>
    </w:p>
    <w:p w14:paraId="023BACF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object of the study,</w:t>
      </w:r>
    </w:p>
    <w:p w14:paraId="4667C5B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lastRenderedPageBreak/>
        <w:t>• the methods for collecting and analyzing data,</w:t>
      </w:r>
    </w:p>
    <w:p w14:paraId="1617ED1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technologies, instruments, equipment, or software used,</w:t>
      </w:r>
    </w:p>
    <w:p w14:paraId="2EEFA1B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approaches used to interpret the results.</w:t>
      </w:r>
    </w:p>
    <w:p w14:paraId="3A1C985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 xml:space="preserve">The characteristics of the material under study should include </w:t>
      </w:r>
      <w:r w:rsidRPr="004D223B">
        <w:rPr>
          <w:rFonts w:ascii="Times New Roman" w:hAnsi="Times New Roman" w:cs="Times New Roman"/>
          <w:sz w:val="24"/>
          <w:szCs w:val="24"/>
          <w:lang w:val="en-US"/>
        </w:rPr>
        <w:t>both qualitative and quantitative parameters: sample size, data sources, time frame, features of selection of respondents or objects. Such information allows to evaluate the validity and reliability of the conclusions made.</w:t>
      </w:r>
    </w:p>
    <w:p w14:paraId="760D22C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The methodological part should include</w:t>
      </w:r>
      <w:r w:rsidRPr="004D223B">
        <w:rPr>
          <w:rFonts w:ascii="Times New Roman" w:hAnsi="Times New Roman" w:cs="Times New Roman"/>
          <w:sz w:val="24"/>
          <w:szCs w:val="24"/>
          <w:lang w:val="en-US"/>
        </w:rPr>
        <w:t>:</w:t>
      </w:r>
    </w:p>
    <w:p w14:paraId="70FC696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a clear formulation of the research question or problem;</w:t>
      </w:r>
    </w:p>
    <w:p w14:paraId="1E64CCA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formulation of the hypothesis (if applicable);</w:t>
      </w:r>
    </w:p>
    <w:p w14:paraId="1C0C88C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description of the stages of the study;</w:t>
      </w:r>
    </w:p>
    <w:p w14:paraId="27E7E6C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description of specific methods of collecting, analyzing and processing data (for example: interviews, questionnaires, content analysis, statistical methods, etc.).</w:t>
      </w:r>
    </w:p>
    <w:p w14:paraId="068E1C4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When using already known methods, it is necessary to briefly describe them and indicate the sources, while focusing on how exactly they were adapted or supplemented within the framework of your study.</w:t>
      </w:r>
    </w:p>
    <w:p w14:paraId="14DF35B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Technological and software tools should be</w:t>
      </w:r>
      <w:r w:rsidRPr="004D223B">
        <w:rPr>
          <w:rFonts w:ascii="Times New Roman" w:hAnsi="Times New Roman" w:cs="Times New Roman"/>
          <w:sz w:val="24"/>
          <w:szCs w:val="24"/>
          <w:lang w:val="en-US"/>
        </w:rPr>
        <w:t xml:space="preserve"> indicated with the exact name, version and purpose (for example: SPSS 26.0, NVivo 12, Python 3.10 using the Pandas library, etc.).</w:t>
      </w:r>
    </w:p>
    <w:p w14:paraId="521CA59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Ethical aspects:</w:t>
      </w:r>
      <w:r w:rsidRPr="004D223B">
        <w:rPr>
          <w:rFonts w:ascii="Times New Roman" w:hAnsi="Times New Roman" w:cs="Times New Roman"/>
          <w:sz w:val="24"/>
          <w:szCs w:val="24"/>
          <w:lang w:val="en-US"/>
        </w:rPr>
        <w:t xml:space="preserve"> If the study involved human participants (e.g. through sociological or pedagogical surveys, observations and interviews), the authors are required to indicate that:</w:t>
      </w:r>
    </w:p>
    <w:p w14:paraId="3009723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voluntary informed consent was obtained from the participants;</w:t>
      </w:r>
    </w:p>
    <w:p w14:paraId="756F721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confidentiality, anonymity and security of the provided data were maintained;</w:t>
      </w:r>
    </w:p>
    <w:p w14:paraId="4F78821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study was approved by the relevant ethics committee (if applicable).</w:t>
      </w:r>
    </w:p>
    <w:p w14:paraId="5D24A7B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This level of detail helps to ensure not only scientific integrity, but also compliance with international standards in the field of scientific publication ethics.</w:t>
      </w:r>
    </w:p>
    <w:p w14:paraId="62430A1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40E81DA8"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III. Results and Discussion</w:t>
      </w:r>
    </w:p>
    <w:p w14:paraId="23C67A1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This section is a key component of a scientific article, as it is where the author presents an interpretation of the data obtained and demonstrates their scientific significance. Here it is necessary not only to present the results of the study, but also to analyze them in the context of the objectives and existing scientific concepts.</w:t>
      </w:r>
    </w:p>
    <w:p w14:paraId="1045B552"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p>
    <w:p w14:paraId="5D49C7C7"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The author should:</w:t>
      </w:r>
    </w:p>
    <w:p w14:paraId="728217F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Clearly present the main results of the study;</w:t>
      </w:r>
    </w:p>
    <w:p w14:paraId="03DDAC6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Describe the identified patterns, relationships, confirmed or refuted hypotheses;</w:t>
      </w:r>
    </w:p>
    <w:p w14:paraId="6A2ADCA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Compare the obtained results with the data published in other works, note the differences and common features;</w:t>
      </w:r>
    </w:p>
    <w:p w14:paraId="0960D81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Justify what is the scientific novelty and practical significance of the identified data.</w:t>
      </w:r>
    </w:p>
    <w:p w14:paraId="634E3B1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analysis of the results should be logically linked to the methodological part of the study and not repeat it. Instead of simply listing the facts, it is important to reveal the meaning of the results, explain the possible causes of the effects obtained and emphasize their significance.</w:t>
      </w:r>
    </w:p>
    <w:p w14:paraId="4B3D308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057A8E39"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Design of visual materials:</w:t>
      </w:r>
    </w:p>
    <w:p w14:paraId="49AECD8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Tables should be placed within the text of the article, have continuous numbering (e.g., Table 1) and be provided with an explanatory title. The text of the article must contain a reference to each table.</w:t>
      </w:r>
    </w:p>
    <w:p w14:paraId="520F0C4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Illustrations, graphs and diagrams must be formatted in generally accepted formats (TIFF, JPEG, PDF, PNG, GIF, PS, BMP, etc.) and with a resolution of at least 600 dpi for bitmap graphics.</w:t>
      </w:r>
    </w:p>
    <w:p w14:paraId="2656088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Each image must be clear, readable and accompanied by a caption explaining the content. All image elements (lines, captions, scales) must be visually distinguishable.</w:t>
      </w:r>
    </w:p>
    <w:p w14:paraId="4D91367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Figures are numbered sequentially (e.g., Figure 1) and accompanied by references in the text of the article.</w:t>
      </w:r>
    </w:p>
    <w:p w14:paraId="56E3923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736DA5D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lastRenderedPageBreak/>
        <w:t>Important:</w:t>
      </w:r>
      <w:r w:rsidRPr="004D223B">
        <w:rPr>
          <w:rFonts w:ascii="Times New Roman" w:hAnsi="Times New Roman" w:cs="Times New Roman"/>
          <w:sz w:val="24"/>
          <w:szCs w:val="24"/>
          <w:lang w:val="en-US"/>
        </w:rPr>
        <w:t xml:space="preserve"> Results and their discussion should not be separated from each other. Interpretation of data, comparison with existing literature and formulation of conclusions should go hand in hand with their presentation. This approach demonstrates the maturity of the scientific analysis and enhances the persuasiveness of the research.</w:t>
      </w:r>
    </w:p>
    <w:p w14:paraId="5080231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For example:</w:t>
      </w:r>
    </w:p>
    <w:p w14:paraId="5ECEF81B"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Figure 1.</w:t>
      </w:r>
    </w:p>
    <w:p w14:paraId="4510F9FA"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i/>
          <w:iCs/>
          <w:sz w:val="24"/>
          <w:szCs w:val="24"/>
          <w:lang w:val="en-US"/>
        </w:rPr>
        <w:t>Business activity index in the manufacturing sector by country, March 2025</w:t>
      </w:r>
    </w:p>
    <w:p w14:paraId="3752C150"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noProof/>
        </w:rPr>
        <w:drawing>
          <wp:inline distT="0" distB="0" distL="0" distR="0" wp14:anchorId="19C9669C" wp14:editId="5E72279E">
            <wp:extent cx="5168900" cy="2717432"/>
            <wp:effectExtent l="0" t="0" r="0" b="6985"/>
            <wp:docPr id="9" name="Picture 9" descr="Темпы роста мирового производства замедлились в конце первого квартала. -  Институт экономических исследова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мпы роста мирового производства замедлились в конце первого квартала. -  Институт экономических исследований"/>
                    <pic:cNvPicPr>
                      <a:picLocks noChangeAspect="1" noChangeArrowheads="1"/>
                    </pic:cNvPicPr>
                  </pic:nvPicPr>
                  <pic:blipFill rotWithShape="1">
                    <a:blip r:embed="rId13">
                      <a:extLst>
                        <a:ext uri="{28A0092B-C50C-407E-A947-70E740481C1C}">
                          <a14:useLocalDpi xmlns:a14="http://schemas.microsoft.com/office/drawing/2010/main" val="0"/>
                        </a:ext>
                      </a:extLst>
                    </a:blip>
                    <a:srcRect t="22152"/>
                    <a:stretch/>
                  </pic:blipFill>
                  <pic:spPr bwMode="auto">
                    <a:xfrm>
                      <a:off x="0" y="0"/>
                      <a:ext cx="5189590" cy="2728309"/>
                    </a:xfrm>
                    <a:prstGeom prst="rect">
                      <a:avLst/>
                    </a:prstGeom>
                    <a:noFill/>
                    <a:ln>
                      <a:noFill/>
                    </a:ln>
                    <a:extLst>
                      <a:ext uri="{53640926-AAD7-44D8-BBD7-CCE9431645EC}">
                        <a14:shadowObscured xmlns:a14="http://schemas.microsoft.com/office/drawing/2010/main"/>
                      </a:ext>
                    </a:extLst>
                  </pic:spPr>
                </pic:pic>
              </a:graphicData>
            </a:graphic>
          </wp:inline>
        </w:drawing>
      </w:r>
    </w:p>
    <w:p w14:paraId="7CCEFD9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i/>
          <w:iCs/>
          <w:sz w:val="24"/>
          <w:szCs w:val="24"/>
          <w:lang w:val="en-US"/>
        </w:rPr>
        <w:t>Note.</w:t>
      </w:r>
      <w:r w:rsidRPr="004D223B">
        <w:rPr>
          <w:rFonts w:ascii="Times New Roman" w:hAnsi="Times New Roman" w:cs="Times New Roman"/>
          <w:sz w:val="24"/>
          <w:szCs w:val="24"/>
          <w:lang w:val="en-US"/>
        </w:rPr>
        <w:t xml:space="preserve"> Economic Research Institute. (2025, April 25). Global output growth slowed at the end of the first quarter. Economic Research Institute. </w:t>
      </w:r>
      <w:hyperlink r:id="rId14" w:history="1">
        <w:r w:rsidRPr="004D223B">
          <w:rPr>
            <w:rStyle w:val="ac"/>
            <w:rFonts w:ascii="Times New Roman" w:hAnsi="Times New Roman" w:cs="Times New Roman"/>
            <w:sz w:val="24"/>
            <w:szCs w:val="24"/>
            <w:lang w:val="en-US"/>
          </w:rPr>
          <w:t>https://eri.kz/documents/news/news_inst/2025/apr25/2504_5.jpg</w:t>
        </w:r>
      </w:hyperlink>
    </w:p>
    <w:p w14:paraId="2BE285E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2C37F438"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b/>
          <w:bCs/>
          <w:sz w:val="24"/>
          <w:szCs w:val="24"/>
          <w:lang w:val="en-US"/>
        </w:rPr>
        <w:t>Таблица 1</w:t>
      </w:r>
    </w:p>
    <w:p w14:paraId="79A0C123"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i/>
          <w:iCs/>
          <w:sz w:val="24"/>
          <w:szCs w:val="24"/>
          <w:lang w:val="en-US"/>
        </w:rPr>
        <w:t>Advertising campaign of the marketing company of the clothing store "VIAT"</w:t>
      </w:r>
    </w:p>
    <w:tbl>
      <w:tblPr>
        <w:tblStyle w:val="ad"/>
        <w:tblW w:w="8999" w:type="dxa"/>
        <w:tblLook w:val="04A0" w:firstRow="1" w:lastRow="0" w:firstColumn="1" w:lastColumn="0" w:noHBand="0" w:noVBand="1"/>
      </w:tblPr>
      <w:tblGrid>
        <w:gridCol w:w="1275"/>
        <w:gridCol w:w="1103"/>
        <w:gridCol w:w="1305"/>
        <w:gridCol w:w="1665"/>
        <w:gridCol w:w="1305"/>
        <w:gridCol w:w="936"/>
        <w:gridCol w:w="1410"/>
      </w:tblGrid>
      <w:tr w:rsidR="001F4DCB" w:rsidRPr="004D223B" w14:paraId="5E016313" w14:textId="77777777" w:rsidTr="007427C0">
        <w:trPr>
          <w:trHeight w:val="300"/>
        </w:trPr>
        <w:tc>
          <w:tcPr>
            <w:tcW w:w="1275" w:type="dxa"/>
            <w:hideMark/>
          </w:tcPr>
          <w:p w14:paraId="271E4FC8"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Website</w:t>
            </w:r>
          </w:p>
        </w:tc>
        <w:tc>
          <w:tcPr>
            <w:tcW w:w="1103" w:type="dxa"/>
            <w:hideMark/>
          </w:tcPr>
          <w:p w14:paraId="50E76D11"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City </w:t>
            </w:r>
          </w:p>
        </w:tc>
        <w:tc>
          <w:tcPr>
            <w:tcW w:w="1305" w:type="dxa"/>
            <w:hideMark/>
          </w:tcPr>
          <w:p w14:paraId="595014F8"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Period </w:t>
            </w:r>
          </w:p>
        </w:tc>
        <w:tc>
          <w:tcPr>
            <w:tcW w:w="1665" w:type="dxa"/>
            <w:hideMark/>
          </w:tcPr>
          <w:p w14:paraId="7041483B"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Style w:val="anegp0gi0b9av8jahpyh"/>
                <w:rFonts w:ascii="Times New Roman" w:hAnsi="Times New Roman" w:cs="Times New Roman"/>
                <w:sz w:val="24"/>
                <w:szCs w:val="24"/>
              </w:rPr>
              <w:t>Advertising budget excluding VAT, $</w:t>
            </w:r>
          </w:p>
        </w:tc>
        <w:tc>
          <w:tcPr>
            <w:tcW w:w="1305" w:type="dxa"/>
            <w:hideMark/>
          </w:tcPr>
          <w:p w14:paraId="137CECFB"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sz w:val="24"/>
                <w:szCs w:val="24"/>
              </w:rPr>
              <w:t>Coverage</w:t>
            </w:r>
          </w:p>
        </w:tc>
        <w:tc>
          <w:tcPr>
            <w:tcW w:w="936" w:type="dxa"/>
            <w:hideMark/>
          </w:tcPr>
          <w:p w14:paraId="3A9C223D"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lang w:val="kk-KZ"/>
              </w:rPr>
              <w:t>Sample</w:t>
            </w:r>
          </w:p>
        </w:tc>
        <w:tc>
          <w:tcPr>
            <w:tcW w:w="1410" w:type="dxa"/>
            <w:hideMark/>
          </w:tcPr>
          <w:p w14:paraId="12DA5BD3"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Style w:val="anegp0gi0b9av8jahpyh"/>
                <w:rFonts w:ascii="Times New Roman" w:hAnsi="Times New Roman" w:cs="Times New Roman"/>
                <w:sz w:val="24"/>
                <w:szCs w:val="24"/>
              </w:rPr>
              <w:t>Shopping on the website</w:t>
            </w:r>
          </w:p>
        </w:tc>
      </w:tr>
      <w:tr w:rsidR="001F4DCB" w:rsidRPr="004D223B" w14:paraId="42CC2333" w14:textId="77777777" w:rsidTr="007427C0">
        <w:trPr>
          <w:trHeight w:val="300"/>
        </w:trPr>
        <w:tc>
          <w:tcPr>
            <w:tcW w:w="1275" w:type="dxa"/>
            <w:hideMark/>
          </w:tcPr>
          <w:p w14:paraId="7642BD4B" w14:textId="77777777" w:rsidR="001F4DCB" w:rsidRPr="004D223B" w:rsidRDefault="001F4DCB" w:rsidP="007427C0">
            <w:pPr>
              <w:jc w:val="both"/>
              <w:textAlignment w:val="baseline"/>
              <w:rPr>
                <w:rFonts w:ascii="Times New Roman" w:hAnsi="Times New Roman" w:cs="Times New Roman"/>
                <w:b/>
                <w:bCs/>
                <w:color w:val="2E74B5"/>
                <w:sz w:val="24"/>
                <w:szCs w:val="24"/>
              </w:rPr>
            </w:pPr>
            <w:r w:rsidRPr="004D223B">
              <w:rPr>
                <w:rFonts w:ascii="Times New Roman" w:hAnsi="Times New Roman" w:cs="Times New Roman"/>
                <w:color w:val="000000"/>
                <w:sz w:val="24"/>
                <w:szCs w:val="24"/>
              </w:rPr>
              <w:t>TikTok</w:t>
            </w:r>
            <w:r w:rsidRPr="004D223B">
              <w:rPr>
                <w:rFonts w:ascii="Times New Roman" w:hAnsi="Times New Roman" w:cs="Times New Roman"/>
                <w:b/>
                <w:bCs/>
                <w:color w:val="000000"/>
                <w:sz w:val="24"/>
                <w:szCs w:val="24"/>
              </w:rPr>
              <w:t> </w:t>
            </w:r>
          </w:p>
        </w:tc>
        <w:tc>
          <w:tcPr>
            <w:tcW w:w="1103" w:type="dxa"/>
            <w:hideMark/>
          </w:tcPr>
          <w:p w14:paraId="7964EDF0"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Moscow </w:t>
            </w:r>
          </w:p>
        </w:tc>
        <w:tc>
          <w:tcPr>
            <w:tcW w:w="1305" w:type="dxa"/>
            <w:hideMark/>
          </w:tcPr>
          <w:p w14:paraId="30090E98"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03.05.21-30.05.21 </w:t>
            </w:r>
          </w:p>
        </w:tc>
        <w:tc>
          <w:tcPr>
            <w:tcW w:w="1665" w:type="dxa"/>
            <w:hideMark/>
          </w:tcPr>
          <w:p w14:paraId="6681A12D"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1173,42 </w:t>
            </w:r>
          </w:p>
        </w:tc>
        <w:tc>
          <w:tcPr>
            <w:tcW w:w="1305" w:type="dxa"/>
            <w:hideMark/>
          </w:tcPr>
          <w:p w14:paraId="161131E3"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3.085.501 </w:t>
            </w:r>
          </w:p>
        </w:tc>
        <w:tc>
          <w:tcPr>
            <w:tcW w:w="936" w:type="dxa"/>
            <w:hideMark/>
          </w:tcPr>
          <w:p w14:paraId="2CB39294"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27321 </w:t>
            </w:r>
          </w:p>
        </w:tc>
        <w:tc>
          <w:tcPr>
            <w:tcW w:w="1410" w:type="dxa"/>
            <w:hideMark/>
          </w:tcPr>
          <w:p w14:paraId="000B0BB1"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219 </w:t>
            </w:r>
          </w:p>
        </w:tc>
      </w:tr>
      <w:tr w:rsidR="001F4DCB" w:rsidRPr="004D223B" w14:paraId="2ECF7810" w14:textId="77777777" w:rsidTr="007427C0">
        <w:trPr>
          <w:trHeight w:val="300"/>
        </w:trPr>
        <w:tc>
          <w:tcPr>
            <w:tcW w:w="1275" w:type="dxa"/>
            <w:hideMark/>
          </w:tcPr>
          <w:p w14:paraId="2C6F2137" w14:textId="77777777" w:rsidR="001F4DCB" w:rsidRPr="004D223B" w:rsidRDefault="001F4DCB" w:rsidP="007427C0">
            <w:pPr>
              <w:jc w:val="both"/>
              <w:textAlignment w:val="baseline"/>
              <w:rPr>
                <w:rFonts w:ascii="Times New Roman" w:hAnsi="Times New Roman" w:cs="Times New Roman"/>
                <w:b/>
                <w:bCs/>
                <w:color w:val="2E74B5"/>
                <w:sz w:val="24"/>
                <w:szCs w:val="24"/>
              </w:rPr>
            </w:pPr>
            <w:r w:rsidRPr="004D223B">
              <w:rPr>
                <w:rFonts w:ascii="Times New Roman" w:hAnsi="Times New Roman" w:cs="Times New Roman"/>
                <w:color w:val="000000"/>
                <w:sz w:val="24"/>
                <w:szCs w:val="24"/>
              </w:rPr>
              <w:t>Instagram</w:t>
            </w:r>
            <w:r w:rsidRPr="004D223B">
              <w:rPr>
                <w:rFonts w:ascii="Times New Roman" w:hAnsi="Times New Roman" w:cs="Times New Roman"/>
                <w:b/>
                <w:bCs/>
                <w:color w:val="000000"/>
                <w:sz w:val="24"/>
                <w:szCs w:val="24"/>
              </w:rPr>
              <w:t> </w:t>
            </w:r>
          </w:p>
        </w:tc>
        <w:tc>
          <w:tcPr>
            <w:tcW w:w="1103" w:type="dxa"/>
            <w:hideMark/>
          </w:tcPr>
          <w:p w14:paraId="3E59F93F"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Moscow </w:t>
            </w:r>
          </w:p>
        </w:tc>
        <w:tc>
          <w:tcPr>
            <w:tcW w:w="1305" w:type="dxa"/>
            <w:hideMark/>
          </w:tcPr>
          <w:p w14:paraId="1CBBBD8E"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03.05.21-30.05.21 </w:t>
            </w:r>
          </w:p>
        </w:tc>
        <w:tc>
          <w:tcPr>
            <w:tcW w:w="1665" w:type="dxa"/>
            <w:hideMark/>
          </w:tcPr>
          <w:p w14:paraId="6963B7FE"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1191,23 </w:t>
            </w:r>
          </w:p>
        </w:tc>
        <w:tc>
          <w:tcPr>
            <w:tcW w:w="1305" w:type="dxa"/>
            <w:hideMark/>
          </w:tcPr>
          <w:p w14:paraId="31966916"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1.209.607 </w:t>
            </w:r>
          </w:p>
        </w:tc>
        <w:tc>
          <w:tcPr>
            <w:tcW w:w="936" w:type="dxa"/>
            <w:hideMark/>
          </w:tcPr>
          <w:p w14:paraId="724A345A"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1349 </w:t>
            </w:r>
          </w:p>
        </w:tc>
        <w:tc>
          <w:tcPr>
            <w:tcW w:w="1410" w:type="dxa"/>
            <w:hideMark/>
          </w:tcPr>
          <w:p w14:paraId="23C745DA" w14:textId="77777777" w:rsidR="001F4DCB" w:rsidRPr="004D223B" w:rsidRDefault="001F4DCB" w:rsidP="007427C0">
            <w:pPr>
              <w:jc w:val="both"/>
              <w:textAlignment w:val="baseline"/>
              <w:rPr>
                <w:rFonts w:ascii="Times New Roman" w:hAnsi="Times New Roman" w:cs="Times New Roman"/>
                <w:color w:val="2E74B5"/>
                <w:sz w:val="24"/>
                <w:szCs w:val="24"/>
              </w:rPr>
            </w:pPr>
            <w:r w:rsidRPr="004D223B">
              <w:rPr>
                <w:rFonts w:ascii="Times New Roman" w:hAnsi="Times New Roman" w:cs="Times New Roman"/>
                <w:color w:val="000000"/>
                <w:sz w:val="24"/>
                <w:szCs w:val="24"/>
              </w:rPr>
              <w:t>162 </w:t>
            </w:r>
          </w:p>
        </w:tc>
      </w:tr>
    </w:tbl>
    <w:p w14:paraId="683DDCA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fr-FR"/>
        </w:rPr>
      </w:pPr>
      <w:r w:rsidRPr="004D223B">
        <w:rPr>
          <w:rFonts w:ascii="Times New Roman" w:hAnsi="Times New Roman" w:cs="Times New Roman"/>
          <w:i/>
          <w:iCs/>
          <w:sz w:val="24"/>
          <w:szCs w:val="24"/>
          <w:lang w:val="en-US"/>
        </w:rPr>
        <w:t xml:space="preserve">Note: </w:t>
      </w:r>
      <w:r w:rsidRPr="004D223B">
        <w:rPr>
          <w:rFonts w:ascii="Times New Roman" w:hAnsi="Times New Roman" w:cs="Times New Roman"/>
          <w:sz w:val="24"/>
          <w:szCs w:val="24"/>
          <w:lang w:val="en-US"/>
        </w:rPr>
        <w:t xml:space="preserve">M. Tumakasnikov, N. (2021). TikTok vs. Instagram. On what / area / is it / most / effective / to promote business. </w:t>
      </w:r>
      <w:hyperlink r:id="rId15" w:history="1">
        <w:r w:rsidRPr="004D223B">
          <w:rPr>
            <w:rStyle w:val="ac"/>
            <w:rFonts w:ascii="Times New Roman" w:hAnsi="Times New Roman" w:cs="Times New Roman"/>
            <w:sz w:val="24"/>
            <w:szCs w:val="24"/>
            <w:lang w:val="fr-FR"/>
          </w:rPr>
          <w:t>vc.ru. https://vc.ru/marketing/272748-tiktok-vs-instagram-na-kakoy-ploshchadke-effektivnee-vsego-prodvigat-biznes</w:t>
        </w:r>
      </w:hyperlink>
    </w:p>
    <w:p w14:paraId="28478AA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fr-FR"/>
        </w:rPr>
      </w:pPr>
    </w:p>
    <w:p w14:paraId="5B9FE0AB"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IV. Conclusion</w:t>
      </w:r>
    </w:p>
    <w:p w14:paraId="1F7AE77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Conclusion section should serve as a logical conclusion to the research. Here, the author summarizes the results obtained, confirms (or refutes) the hypothesis put forward, and demonstrates how the data obtained contribute to the development of the research area.</w:t>
      </w:r>
    </w:p>
    <w:p w14:paraId="490DECC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Conclusions should be specific and reasoned, reflect the main idea of ​​the study, and confirm the stated objectives. Particular attention should be paid to how the results expand or clarify existing scientific knowledge, as well as to identify potential areas for further study.</w:t>
      </w:r>
    </w:p>
    <w:p w14:paraId="3640C15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Avoid general, abstract phrases - the conclusion should demonstrate the practical and scientific significance of the work done.</w:t>
      </w:r>
    </w:p>
    <w:p w14:paraId="6D4611E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3429A8F4"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V. Acknowledgments, Conflict of Interest</w:t>
      </w:r>
    </w:p>
    <w:p w14:paraId="3D4370FB"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This section should indicate:</w:t>
      </w:r>
    </w:p>
    <w:p w14:paraId="5F522CF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lastRenderedPageBreak/>
        <w:t>• sources of funding for the study (e.g., government grants, university support programs, other forms of sponsorship);</w:t>
      </w:r>
    </w:p>
    <w:p w14:paraId="6E92F8A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organizational, technical, editorial, or methodological assistance received during the preparation of the article;</w:t>
      </w:r>
    </w:p>
    <w:p w14:paraId="17594BF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presence or absence of potential conflicts of interest (financial, professional, personal) that could influence the interpretation of the data.</w:t>
      </w:r>
    </w:p>
    <w:p w14:paraId="57C36EB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Example: The authors confirm that they have no </w:t>
      </w:r>
      <w:r w:rsidRPr="004D223B">
        <w:rPr>
          <w:rFonts w:ascii="Times New Roman" w:hAnsi="Times New Roman" w:cs="Times New Roman"/>
          <w:b/>
          <w:bCs/>
          <w:sz w:val="24"/>
          <w:szCs w:val="24"/>
          <w:lang w:val="en-US"/>
        </w:rPr>
        <w:t>conflict of interest</w:t>
      </w:r>
      <w:r w:rsidRPr="004D223B">
        <w:rPr>
          <w:rFonts w:ascii="Times New Roman" w:hAnsi="Times New Roman" w:cs="Times New Roman"/>
          <w:sz w:val="24"/>
          <w:szCs w:val="24"/>
          <w:lang w:val="en-US"/>
        </w:rPr>
        <w:t>. The study was supported by the project [grant name/number, institution].</w:t>
      </w:r>
    </w:p>
    <w:p w14:paraId="7F7C0AB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54B5232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b/>
          <w:bCs/>
          <w:sz w:val="24"/>
          <w:szCs w:val="24"/>
          <w:lang w:val="en-US"/>
        </w:rPr>
        <w:t xml:space="preserve">Contribution of the Authors </w:t>
      </w:r>
    </w:p>
    <w:p w14:paraId="4413041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To ensure transparency of the scientific contribution and compliance with the principles of authorship, it is necessary to clearly indicate in which aspects of the work each co-author participated.</w:t>
      </w:r>
    </w:p>
    <w:p w14:paraId="289177B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Possible formulations of the contribution include:</w:t>
      </w:r>
    </w:p>
    <w:p w14:paraId="6FA9B31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development of the concept of the study and its design;</w:t>
      </w:r>
    </w:p>
    <w:p w14:paraId="5C495C5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collection of data, conducting experiments or observations;</w:t>
      </w:r>
    </w:p>
    <w:p w14:paraId="05694D4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analysis and interpretation of results;</w:t>
      </w:r>
    </w:p>
    <w:p w14:paraId="33C763E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writing the text of the article or editing its key sections;</w:t>
      </w:r>
    </w:p>
    <w:p w14:paraId="03517CF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approval of the final version of the manuscript before submission;</w:t>
      </w:r>
    </w:p>
    <w:p w14:paraId="683347C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ensuring the reliability of all sections of the article, including data, methodology, and logic of argumentation.</w:t>
      </w:r>
    </w:p>
    <w:p w14:paraId="12564EEE"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b/>
          <w:bCs/>
          <w:sz w:val="24"/>
          <w:szCs w:val="24"/>
          <w:lang w:val="en-US"/>
        </w:rPr>
        <w:t>Example:</w:t>
      </w:r>
    </w:p>
    <w:p w14:paraId="141EC792"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i/>
          <w:iCs/>
          <w:sz w:val="24"/>
          <w:szCs w:val="24"/>
          <w:lang w:val="en-US"/>
        </w:rPr>
        <w:t>• Author A developed the concept and methodology of the study, conducted the literature review, and wrote the Introduction section.</w:t>
      </w:r>
    </w:p>
    <w:p w14:paraId="7BDAEDF9"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i/>
          <w:iCs/>
          <w:sz w:val="24"/>
          <w:szCs w:val="24"/>
          <w:lang w:val="en-US"/>
        </w:rPr>
        <w:t>• Author B was responsible for conducting the experiment, processing the data, and preparing the graphs.</w:t>
      </w:r>
    </w:p>
    <w:p w14:paraId="18E863A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i/>
          <w:iCs/>
          <w:sz w:val="24"/>
          <w:szCs w:val="24"/>
          <w:lang w:val="en-US"/>
        </w:rPr>
        <w:t>• Author C contributed to the interpretation of the results, writing the abstract, and editing the text</w:t>
      </w:r>
      <w:r w:rsidRPr="004D223B">
        <w:rPr>
          <w:rFonts w:ascii="Times New Roman" w:hAnsi="Times New Roman" w:cs="Times New Roman"/>
          <w:sz w:val="24"/>
          <w:szCs w:val="24"/>
          <w:lang w:val="en-US"/>
        </w:rPr>
        <w:t>.</w:t>
      </w:r>
    </w:p>
    <w:p w14:paraId="2644547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Persons whose assistance does not meet the authorship criteria (e.g. statistical consultation, technical support) are listed only in the </w:t>
      </w:r>
      <w:r w:rsidRPr="004D223B">
        <w:rPr>
          <w:rFonts w:ascii="Times New Roman" w:hAnsi="Times New Roman" w:cs="Times New Roman"/>
          <w:b/>
          <w:bCs/>
          <w:sz w:val="24"/>
          <w:szCs w:val="24"/>
          <w:lang w:val="en-US"/>
        </w:rPr>
        <w:t>Acknowledgments</w:t>
      </w:r>
      <w:r w:rsidRPr="004D223B">
        <w:rPr>
          <w:rFonts w:ascii="Times New Roman" w:hAnsi="Times New Roman" w:cs="Times New Roman"/>
          <w:sz w:val="24"/>
          <w:szCs w:val="24"/>
          <w:lang w:val="en-US"/>
        </w:rPr>
        <w:t xml:space="preserve"> section.</w:t>
      </w:r>
    </w:p>
    <w:p w14:paraId="266A102F"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4DFBAD92"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VI. Format of the list of references</w:t>
      </w:r>
    </w:p>
    <w:p w14:paraId="4B3E935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All scientific articles submitted for publication in the journal «International Journal of Education and Digital Pedagogy» must be accompanied by a list of references formatted in accordance with </w:t>
      </w:r>
      <w:r w:rsidRPr="004D223B">
        <w:rPr>
          <w:rFonts w:ascii="Times New Roman" w:hAnsi="Times New Roman" w:cs="Times New Roman"/>
          <w:b/>
          <w:bCs/>
          <w:sz w:val="24"/>
          <w:szCs w:val="24"/>
          <w:lang w:val="en-US"/>
        </w:rPr>
        <w:t>APA Style (7th edition)</w:t>
      </w:r>
      <w:r w:rsidRPr="004D223B">
        <w:rPr>
          <w:rFonts w:ascii="Times New Roman" w:hAnsi="Times New Roman" w:cs="Times New Roman"/>
          <w:sz w:val="24"/>
          <w:szCs w:val="24"/>
          <w:lang w:val="en-US"/>
        </w:rPr>
        <w:t xml:space="preserve"> — the international standard of citation type.</w:t>
      </w:r>
    </w:p>
    <w:p w14:paraId="3AA7D15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5315E04C"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The main requirements of APA 7:</w:t>
      </w:r>
    </w:p>
    <w:p w14:paraId="094AB59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The list is placed at the end of the article under the heading References.</w:t>
      </w:r>
    </w:p>
    <w:p w14:paraId="1224ACCF"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Sources are arranged alphabetically by the last name of the first author.</w:t>
      </w:r>
    </w:p>
    <w:p w14:paraId="240643F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If there is a DOI, it must be indicated.</w:t>
      </w:r>
    </w:p>
    <w:p w14:paraId="1F6A082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All lines after the first in each reference have an indent of 1.25 cm (hanging indent).</w:t>
      </w:r>
    </w:p>
    <w:p w14:paraId="41C7036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Book and journal titles are in italics.</w:t>
      </w:r>
    </w:p>
    <w:p w14:paraId="0ADA545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Dots are used after each element (author, date, title, etc.).</w:t>
      </w:r>
    </w:p>
    <w:p w14:paraId="74E28A3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In articles with several authors, up to 20 authors are listed, after which «et al.» is indicated.</w:t>
      </w:r>
    </w:p>
    <w:p w14:paraId="31DD161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09A4DCC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Link structure by source type:</w:t>
      </w:r>
    </w:p>
    <w:p w14:paraId="14B76EA8" w14:textId="77777777" w:rsidR="001F4DCB" w:rsidRPr="004D223B" w:rsidRDefault="001F4DCB" w:rsidP="001F4DCB">
      <w:pPr>
        <w:pStyle w:val="4"/>
        <w:spacing w:before="0" w:after="0" w:line="240" w:lineRule="auto"/>
        <w:ind w:firstLine="567"/>
        <w:jc w:val="both"/>
        <w:rPr>
          <w:rFonts w:ascii="Times New Roman" w:hAnsi="Times New Roman" w:cs="Times New Roman"/>
          <w:lang w:val="en-US"/>
        </w:rPr>
      </w:pPr>
      <w:r w:rsidRPr="004D223B">
        <w:rPr>
          <w:rFonts w:ascii="Segoe UI Symbol" w:hAnsi="Segoe UI Symbol" w:cs="Segoe UI Symbol"/>
        </w:rPr>
        <w:lastRenderedPageBreak/>
        <w:t>📘</w:t>
      </w:r>
      <w:r w:rsidRPr="004D223B">
        <w:rPr>
          <w:rFonts w:ascii="Times New Roman" w:hAnsi="Times New Roman" w:cs="Times New Roman"/>
          <w:lang w:val="en-US"/>
        </w:rPr>
        <w:t xml:space="preserve"> </w:t>
      </w:r>
      <w:r w:rsidRPr="004D223B">
        <w:rPr>
          <w:rStyle w:val="ae"/>
          <w:rFonts w:ascii="Times New Roman" w:hAnsi="Times New Roman" w:cs="Times New Roman"/>
          <w:lang w:val="en-US"/>
        </w:rPr>
        <w:t>Book:</w:t>
      </w:r>
    </w:p>
    <w:p w14:paraId="5C1CCFC3" w14:textId="77777777" w:rsidR="001F4DCB" w:rsidRPr="004D223B" w:rsidRDefault="001F4DCB" w:rsidP="001F4DCB">
      <w:pPr>
        <w:pStyle w:val="4"/>
        <w:spacing w:before="0" w:after="0" w:line="240" w:lineRule="auto"/>
        <w:ind w:firstLine="567"/>
        <w:jc w:val="both"/>
        <w:rPr>
          <w:rStyle w:val="ae"/>
          <w:rFonts w:ascii="Times New Roman" w:hAnsi="Times New Roman" w:cs="Times New Roman"/>
          <w:i w:val="0"/>
          <w:iCs w:val="0"/>
          <w:color w:val="auto"/>
          <w:kern w:val="0"/>
          <w:sz w:val="24"/>
          <w:szCs w:val="24"/>
          <w:lang w:val="en-US" w:eastAsia="ru-RU"/>
          <w14:ligatures w14:val="none"/>
        </w:rPr>
      </w:pPr>
      <w:r w:rsidRPr="004D223B">
        <w:rPr>
          <w:rStyle w:val="ae"/>
          <w:rFonts w:ascii="Times New Roman" w:hAnsi="Times New Roman" w:cs="Times New Roman"/>
          <w:i w:val="0"/>
          <w:iCs w:val="0"/>
          <w:color w:val="auto"/>
          <w:kern w:val="0"/>
          <w:sz w:val="24"/>
          <w:szCs w:val="24"/>
          <w:lang w:val="en-US" w:eastAsia="ru-RU"/>
          <w14:ligatures w14:val="none"/>
        </w:rPr>
        <w:t xml:space="preserve">Last name, I. I. (Year). Book title: subtitle, if any (edition if not the first). Publisher. </w:t>
      </w:r>
      <w:hyperlink r:id="rId16" w:history="1">
        <w:r w:rsidRPr="004D223B">
          <w:rPr>
            <w:rStyle w:val="ac"/>
            <w:rFonts w:ascii="Times New Roman" w:hAnsi="Times New Roman" w:cs="Times New Roman"/>
            <w:i w:val="0"/>
            <w:iCs w:val="0"/>
            <w:kern w:val="0"/>
            <w:sz w:val="24"/>
            <w:szCs w:val="24"/>
            <w:lang w:val="en-US" w:eastAsia="ru-RU"/>
            <w14:ligatures w14:val="none"/>
          </w:rPr>
          <w:t>https://doi.org/xxxxx</w:t>
        </w:r>
      </w:hyperlink>
    </w:p>
    <w:p w14:paraId="585B5689" w14:textId="77777777" w:rsidR="001F4DCB" w:rsidRPr="004D223B" w:rsidRDefault="001F4DCB" w:rsidP="001F4DCB">
      <w:pPr>
        <w:pStyle w:val="4"/>
        <w:spacing w:before="0" w:after="0" w:line="240" w:lineRule="auto"/>
        <w:ind w:firstLine="567"/>
        <w:jc w:val="both"/>
        <w:rPr>
          <w:rFonts w:ascii="Times New Roman" w:hAnsi="Times New Roman" w:cs="Times New Roman"/>
          <w:b/>
          <w:bCs/>
          <w:lang w:val="en-US"/>
        </w:rPr>
      </w:pPr>
      <w:r w:rsidRPr="004D223B">
        <w:rPr>
          <w:rFonts w:ascii="Segoe UI Symbol" w:hAnsi="Segoe UI Symbol" w:cs="Segoe UI Symbol"/>
        </w:rPr>
        <w:t>📄</w:t>
      </w:r>
      <w:r w:rsidRPr="004D223B">
        <w:rPr>
          <w:rFonts w:ascii="Times New Roman" w:hAnsi="Times New Roman" w:cs="Times New Roman"/>
          <w:lang w:val="en-US"/>
        </w:rPr>
        <w:t xml:space="preserve"> </w:t>
      </w:r>
      <w:r w:rsidRPr="004D223B">
        <w:rPr>
          <w:rFonts w:ascii="Times New Roman" w:hAnsi="Times New Roman" w:cs="Times New Roman"/>
          <w:b/>
          <w:bCs/>
          <w:lang w:val="en-US"/>
        </w:rPr>
        <w:t>Scientific article in the journal:</w:t>
      </w:r>
    </w:p>
    <w:p w14:paraId="4313B8C9" w14:textId="77777777" w:rsidR="001F4DCB" w:rsidRPr="004D223B" w:rsidRDefault="001F4DCB" w:rsidP="001F4DCB">
      <w:pPr>
        <w:pStyle w:val="4"/>
        <w:spacing w:before="0" w:after="0" w:line="240" w:lineRule="auto"/>
        <w:ind w:firstLine="567"/>
        <w:jc w:val="both"/>
        <w:rPr>
          <w:rStyle w:val="ae"/>
          <w:rFonts w:ascii="Times New Roman" w:hAnsi="Times New Roman" w:cs="Times New Roman"/>
          <w:b w:val="0"/>
          <w:bCs w:val="0"/>
          <w:i w:val="0"/>
          <w:iCs w:val="0"/>
          <w:color w:val="auto"/>
          <w:kern w:val="0"/>
          <w:sz w:val="24"/>
          <w:szCs w:val="24"/>
          <w:lang w:val="en-US" w:eastAsia="ru-RU"/>
          <w14:ligatures w14:val="none"/>
        </w:rPr>
      </w:pPr>
      <w:r w:rsidRPr="004D223B">
        <w:rPr>
          <w:rStyle w:val="ae"/>
          <w:rFonts w:ascii="Times New Roman" w:hAnsi="Times New Roman" w:cs="Times New Roman"/>
          <w:i w:val="0"/>
          <w:iCs w:val="0"/>
          <w:color w:val="auto"/>
          <w:kern w:val="0"/>
          <w:sz w:val="24"/>
          <w:szCs w:val="24"/>
          <w:lang w:val="en-US" w:eastAsia="ru-RU"/>
          <w14:ligatures w14:val="none"/>
        </w:rPr>
        <w:t xml:space="preserve">Surname, I. I., &amp; Surname, I. I. (Year). Article title. Journal title, volume (issue), pages. </w:t>
      </w:r>
      <w:hyperlink r:id="rId17" w:history="1">
        <w:r w:rsidRPr="004D223B">
          <w:rPr>
            <w:rStyle w:val="ae"/>
            <w:rFonts w:ascii="Times New Roman" w:hAnsi="Times New Roman" w:cs="Times New Roman"/>
            <w:i w:val="0"/>
            <w:iCs w:val="0"/>
            <w:color w:val="auto"/>
            <w:kern w:val="0"/>
            <w:sz w:val="24"/>
            <w:szCs w:val="24"/>
            <w:lang w:val="en-US" w:eastAsia="ru-RU"/>
            <w14:ligatures w14:val="none"/>
          </w:rPr>
          <w:t>https://doi.org/xxxxx</w:t>
        </w:r>
      </w:hyperlink>
      <w:r w:rsidRPr="004D223B">
        <w:rPr>
          <w:rStyle w:val="ae"/>
          <w:rFonts w:ascii="Times New Roman" w:hAnsi="Times New Roman" w:cs="Times New Roman"/>
          <w:i w:val="0"/>
          <w:iCs w:val="0"/>
          <w:color w:val="auto"/>
          <w:kern w:val="0"/>
          <w:sz w:val="24"/>
          <w:szCs w:val="24"/>
          <w:lang w:val="en-US" w:eastAsia="ru-RU"/>
          <w14:ligatures w14:val="none"/>
        </w:rPr>
        <w:t xml:space="preserve"> </w:t>
      </w:r>
    </w:p>
    <w:p w14:paraId="66A4C9E3" w14:textId="77777777" w:rsidR="001F4DCB" w:rsidRPr="004D223B" w:rsidRDefault="001F4DCB" w:rsidP="001F4DCB">
      <w:pPr>
        <w:pStyle w:val="4"/>
        <w:spacing w:before="0" w:after="0" w:line="240" w:lineRule="auto"/>
        <w:ind w:firstLine="567"/>
        <w:jc w:val="both"/>
        <w:rPr>
          <w:rFonts w:ascii="Times New Roman" w:hAnsi="Times New Roman" w:cs="Times New Roman"/>
          <w:lang w:val="en-US"/>
        </w:rPr>
      </w:pPr>
      <w:r w:rsidRPr="004D223B">
        <w:rPr>
          <w:rFonts w:ascii="Segoe UI Symbol" w:hAnsi="Segoe UI Symbol" w:cs="Segoe UI Symbol"/>
        </w:rPr>
        <w:t>🌐</w:t>
      </w:r>
      <w:r w:rsidRPr="004D223B">
        <w:rPr>
          <w:rFonts w:ascii="Times New Roman" w:hAnsi="Times New Roman" w:cs="Times New Roman"/>
          <w:lang w:val="en-US"/>
        </w:rPr>
        <w:t xml:space="preserve"> </w:t>
      </w:r>
      <w:r w:rsidRPr="004D223B">
        <w:rPr>
          <w:rStyle w:val="ae"/>
          <w:rFonts w:ascii="Times New Roman" w:hAnsi="Times New Roman" w:cs="Times New Roman"/>
          <w:lang w:val="en-US"/>
        </w:rPr>
        <w:t>Electronic source (web page):</w:t>
      </w:r>
    </w:p>
    <w:p w14:paraId="5AE2059F" w14:textId="77777777" w:rsidR="001F4DCB" w:rsidRPr="004D223B" w:rsidRDefault="001F4DCB" w:rsidP="001F4DCB">
      <w:pPr>
        <w:pStyle w:val="4"/>
        <w:spacing w:before="0" w:after="0" w:line="240" w:lineRule="auto"/>
        <w:ind w:firstLine="567"/>
        <w:jc w:val="both"/>
        <w:rPr>
          <w:rStyle w:val="ae"/>
          <w:rFonts w:ascii="Times New Roman" w:hAnsi="Times New Roman" w:cs="Times New Roman"/>
          <w:i w:val="0"/>
          <w:iCs w:val="0"/>
          <w:color w:val="auto"/>
          <w:kern w:val="0"/>
          <w:sz w:val="24"/>
          <w:szCs w:val="24"/>
          <w:lang w:val="en-US" w:eastAsia="ru-RU"/>
          <w14:ligatures w14:val="none"/>
        </w:rPr>
      </w:pPr>
      <w:r w:rsidRPr="004D223B">
        <w:rPr>
          <w:rStyle w:val="ae"/>
          <w:rFonts w:ascii="Times New Roman" w:hAnsi="Times New Roman" w:cs="Times New Roman"/>
          <w:i w:val="0"/>
          <w:iCs w:val="0"/>
          <w:color w:val="auto"/>
          <w:kern w:val="0"/>
          <w:sz w:val="24"/>
          <w:szCs w:val="24"/>
          <w:lang w:val="en-US" w:eastAsia="ru-RU"/>
          <w14:ligatures w14:val="none"/>
        </w:rPr>
        <w:t xml:space="preserve">Last name, I. I. (Year, Day, Month). Page title. Website name. </w:t>
      </w:r>
      <w:hyperlink r:id="rId18" w:history="1">
        <w:r w:rsidRPr="004D223B">
          <w:rPr>
            <w:rStyle w:val="ac"/>
            <w:rFonts w:ascii="Times New Roman" w:hAnsi="Times New Roman" w:cs="Times New Roman"/>
            <w:i w:val="0"/>
            <w:iCs w:val="0"/>
            <w:kern w:val="0"/>
            <w:sz w:val="24"/>
            <w:szCs w:val="24"/>
            <w:lang w:val="en-US" w:eastAsia="ru-RU"/>
            <w14:ligatures w14:val="none"/>
          </w:rPr>
          <w:t>https://link</w:t>
        </w:r>
      </w:hyperlink>
    </w:p>
    <w:p w14:paraId="2BFE7DC7" w14:textId="77777777" w:rsidR="001F4DCB" w:rsidRPr="004D223B" w:rsidRDefault="001F4DCB" w:rsidP="001F4DCB">
      <w:pPr>
        <w:pStyle w:val="4"/>
        <w:spacing w:before="0" w:after="0" w:line="240" w:lineRule="auto"/>
        <w:ind w:firstLine="567"/>
        <w:jc w:val="both"/>
        <w:rPr>
          <w:rFonts w:ascii="Times New Roman" w:hAnsi="Times New Roman" w:cs="Times New Roman"/>
          <w:lang w:val="en-US"/>
        </w:rPr>
      </w:pPr>
      <w:r w:rsidRPr="004D223B">
        <w:rPr>
          <w:rFonts w:ascii="Segoe UI Symbol" w:hAnsi="Segoe UI Symbol" w:cs="Segoe UI Symbol"/>
        </w:rPr>
        <w:t>📑</w:t>
      </w:r>
      <w:r w:rsidRPr="004D223B">
        <w:rPr>
          <w:rFonts w:ascii="Times New Roman" w:hAnsi="Times New Roman" w:cs="Times New Roman"/>
          <w:lang w:val="en-US"/>
        </w:rPr>
        <w:t xml:space="preserve"> </w:t>
      </w:r>
      <w:r w:rsidRPr="004D223B">
        <w:rPr>
          <w:rStyle w:val="ae"/>
          <w:rFonts w:ascii="Times New Roman" w:hAnsi="Times New Roman" w:cs="Times New Roman"/>
          <w:lang w:val="en-US"/>
        </w:rPr>
        <w:t>Chapters from books, collections:</w:t>
      </w:r>
    </w:p>
    <w:p w14:paraId="5D2C0D0A" w14:textId="77777777" w:rsidR="001F4DCB" w:rsidRPr="004D223B" w:rsidRDefault="001F4DCB" w:rsidP="001F4DCB">
      <w:pPr>
        <w:tabs>
          <w:tab w:val="left" w:pos="912"/>
        </w:tabs>
        <w:spacing w:after="0" w:line="240" w:lineRule="auto"/>
        <w:ind w:firstLine="454"/>
        <w:jc w:val="both"/>
        <w:rPr>
          <w:rStyle w:val="ae"/>
          <w:rFonts w:ascii="Times New Roman" w:eastAsiaTheme="majorEastAsia" w:hAnsi="Times New Roman" w:cs="Times New Roman"/>
          <w:b w:val="0"/>
          <w:bCs w:val="0"/>
          <w:kern w:val="0"/>
          <w:sz w:val="24"/>
          <w:szCs w:val="24"/>
          <w:lang w:val="en-US" w:eastAsia="ru-RU"/>
          <w14:ligatures w14:val="none"/>
        </w:rPr>
      </w:pPr>
      <w:r w:rsidRPr="004D223B">
        <w:rPr>
          <w:rStyle w:val="ae"/>
          <w:rFonts w:ascii="Times New Roman" w:eastAsiaTheme="majorEastAsia" w:hAnsi="Times New Roman" w:cs="Times New Roman"/>
          <w:kern w:val="0"/>
          <w:sz w:val="24"/>
          <w:szCs w:val="24"/>
          <w:lang w:val="en-US" w:eastAsia="ru-RU"/>
          <w14:ligatures w14:val="none"/>
        </w:rPr>
        <w:t>Last name, I. I. (Year). Chapter title. In I. I. Editor (Ed.), Book title (pp. xx–xx). Publisher.</w:t>
      </w:r>
    </w:p>
    <w:p w14:paraId="7DFD18FD"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References</w:t>
      </w:r>
    </w:p>
    <w:p w14:paraId="71B49260"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Example References (APA 7):</w:t>
      </w:r>
    </w:p>
    <w:p w14:paraId="37605F71"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References</w:t>
      </w:r>
    </w:p>
    <w:p w14:paraId="073A418E" w14:textId="77777777" w:rsidR="001F4DCB" w:rsidRPr="004D223B" w:rsidRDefault="001F4DCB" w:rsidP="001F4DCB">
      <w:pPr>
        <w:pStyle w:val="af"/>
        <w:spacing w:before="0" w:beforeAutospacing="0" w:after="0" w:afterAutospacing="0"/>
        <w:ind w:left="709" w:hanging="720"/>
        <w:jc w:val="both"/>
      </w:pPr>
      <w:r w:rsidRPr="004D223B">
        <w:t xml:space="preserve">Akçayır, G., &amp; Akçayır, M. (2017). The flipped classroom: A review of its advantages and challenges. </w:t>
      </w:r>
      <w:r w:rsidRPr="004D223B">
        <w:rPr>
          <w:rStyle w:val="af0"/>
        </w:rPr>
        <w:t>Computers &amp; Education, 126</w:t>
      </w:r>
      <w:r w:rsidRPr="004D223B">
        <w:t xml:space="preserve">, 334–345. </w:t>
      </w:r>
      <w:hyperlink r:id="rId19" w:history="1">
        <w:r w:rsidRPr="004D223B">
          <w:rPr>
            <w:rStyle w:val="ac"/>
            <w:rFonts w:eastAsiaTheme="majorEastAsia"/>
          </w:rPr>
          <w:t>https://doi.org/10.1016/j.compedu.2018.07.005</w:t>
        </w:r>
      </w:hyperlink>
    </w:p>
    <w:p w14:paraId="60F18D58" w14:textId="77777777" w:rsidR="001F4DCB" w:rsidRPr="004D223B" w:rsidRDefault="001F4DCB" w:rsidP="001F4DCB">
      <w:pPr>
        <w:pStyle w:val="af"/>
        <w:spacing w:before="0" w:beforeAutospacing="0" w:after="0" w:afterAutospacing="0"/>
        <w:ind w:left="709" w:hanging="720"/>
        <w:jc w:val="both"/>
      </w:pPr>
    </w:p>
    <w:p w14:paraId="2DC861FB" w14:textId="77777777" w:rsidR="001F4DCB" w:rsidRPr="004D223B" w:rsidRDefault="001F4DCB" w:rsidP="001F4DCB">
      <w:pPr>
        <w:pStyle w:val="af"/>
        <w:spacing w:before="0" w:beforeAutospacing="0" w:after="0" w:afterAutospacing="0"/>
        <w:ind w:left="709" w:hanging="720"/>
        <w:jc w:val="both"/>
      </w:pPr>
      <w:r w:rsidRPr="004D223B">
        <w:t xml:space="preserve">Biggs, J. (2003). </w:t>
      </w:r>
      <w:r w:rsidRPr="004D223B">
        <w:rPr>
          <w:rStyle w:val="af0"/>
        </w:rPr>
        <w:t>Teaching for quality learning at university</w:t>
      </w:r>
      <w:r w:rsidRPr="004D223B">
        <w:t xml:space="preserve"> (2nd ed.). Open University Press.</w:t>
      </w:r>
    </w:p>
    <w:p w14:paraId="7B639B11" w14:textId="77777777" w:rsidR="001F4DCB" w:rsidRPr="004D223B" w:rsidRDefault="001F4DCB" w:rsidP="001F4DCB">
      <w:pPr>
        <w:pStyle w:val="af"/>
        <w:spacing w:before="0" w:beforeAutospacing="0" w:after="0" w:afterAutospacing="0"/>
        <w:ind w:left="709" w:hanging="720"/>
        <w:jc w:val="both"/>
      </w:pPr>
      <w:r w:rsidRPr="004D223B">
        <w:t xml:space="preserve">OECD. (2021). </w:t>
      </w:r>
      <w:r w:rsidRPr="004D223B">
        <w:rPr>
          <w:rStyle w:val="af0"/>
        </w:rPr>
        <w:t>21st Century Skills and Competences for New Millennium Learners in OECD Countries</w:t>
      </w:r>
      <w:r w:rsidRPr="004D223B">
        <w:t xml:space="preserve">. </w:t>
      </w:r>
      <w:hyperlink r:id="rId20" w:history="1">
        <w:r w:rsidRPr="004D223B">
          <w:rPr>
            <w:rStyle w:val="ac"/>
            <w:rFonts w:eastAsiaTheme="majorEastAsia"/>
          </w:rPr>
          <w:t>https://www.oecd.org/education/skills-for-new-millennium-learners</w:t>
        </w:r>
      </w:hyperlink>
    </w:p>
    <w:p w14:paraId="3740E6EB" w14:textId="77777777" w:rsidR="001F4DCB" w:rsidRPr="004D223B" w:rsidRDefault="001F4DCB" w:rsidP="001F4DCB">
      <w:pPr>
        <w:pStyle w:val="af"/>
        <w:spacing w:before="0" w:beforeAutospacing="0" w:after="0" w:afterAutospacing="0"/>
        <w:ind w:left="709" w:hanging="720"/>
        <w:jc w:val="both"/>
      </w:pPr>
    </w:p>
    <w:p w14:paraId="4FE79611" w14:textId="77777777" w:rsidR="001F4DCB" w:rsidRPr="004D223B" w:rsidRDefault="001F4DCB" w:rsidP="001F4DCB">
      <w:pPr>
        <w:pStyle w:val="af"/>
        <w:spacing w:before="0" w:beforeAutospacing="0" w:after="0" w:afterAutospacing="0"/>
        <w:ind w:left="709" w:hanging="720"/>
        <w:jc w:val="both"/>
      </w:pPr>
      <w:r w:rsidRPr="004D223B">
        <w:t xml:space="preserve">Zhang, H., Yu, S., &amp; Hu, Y. (2020). Digital literacy in teacher education: A systematic review. </w:t>
      </w:r>
      <w:r w:rsidRPr="004D223B">
        <w:rPr>
          <w:rStyle w:val="af0"/>
        </w:rPr>
        <w:t>Journal of Educational Computing Research, 58</w:t>
      </w:r>
      <w:r w:rsidRPr="004D223B">
        <w:t xml:space="preserve">(5), 1007–1031. </w:t>
      </w:r>
      <w:hyperlink r:id="rId21" w:history="1">
        <w:r w:rsidRPr="004D223B">
          <w:rPr>
            <w:rStyle w:val="ac"/>
            <w:rFonts w:eastAsiaTheme="majorEastAsia"/>
          </w:rPr>
          <w:t>https://doi.org/10.1177/0735633120905124</w:t>
        </w:r>
      </w:hyperlink>
      <w:r w:rsidRPr="004D223B">
        <w:t xml:space="preserve"> </w:t>
      </w:r>
    </w:p>
    <w:p w14:paraId="0274FC12" w14:textId="77777777" w:rsidR="001F4DCB" w:rsidRPr="004D223B" w:rsidRDefault="001F4DCB" w:rsidP="001F4DCB">
      <w:pPr>
        <w:pStyle w:val="af1"/>
        <w:ind w:left="0" w:firstLine="567"/>
        <w:rPr>
          <w:b/>
        </w:rPr>
      </w:pPr>
    </w:p>
    <w:p w14:paraId="5CF6F59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After the main text of the article and the </w:t>
      </w:r>
      <w:r w:rsidRPr="004D223B">
        <w:rPr>
          <w:rFonts w:ascii="Times New Roman" w:hAnsi="Times New Roman" w:cs="Times New Roman"/>
          <w:b/>
          <w:bCs/>
          <w:sz w:val="24"/>
          <w:szCs w:val="24"/>
          <w:lang w:val="en-US"/>
        </w:rPr>
        <w:t>list of references</w:t>
      </w:r>
      <w:r w:rsidRPr="004D223B">
        <w:rPr>
          <w:rFonts w:ascii="Times New Roman" w:hAnsi="Times New Roman" w:cs="Times New Roman"/>
          <w:sz w:val="24"/>
          <w:szCs w:val="24"/>
          <w:lang w:val="en-US"/>
        </w:rPr>
        <w:t xml:space="preserve">, it is mandatory to provide the </w:t>
      </w:r>
      <w:r w:rsidRPr="004D223B">
        <w:rPr>
          <w:rFonts w:ascii="Times New Roman" w:hAnsi="Times New Roman" w:cs="Times New Roman"/>
          <w:b/>
          <w:bCs/>
          <w:sz w:val="24"/>
          <w:szCs w:val="24"/>
          <w:lang w:val="en-US"/>
        </w:rPr>
        <w:t>title of the article, abstract and keywords in two other languages</w:t>
      </w:r>
      <w:r w:rsidRPr="004D223B">
        <w:rPr>
          <w:rFonts w:ascii="Times New Roman" w:hAnsi="Times New Roman" w:cs="Times New Roman"/>
          <w:sz w:val="24"/>
          <w:szCs w:val="24"/>
          <w:lang w:val="en-US"/>
        </w:rPr>
        <w:t xml:space="preserve"> ​​other than the original language of the article. This is necessary to expand the scientific audience and ensure international availability of the publication. If the list of references contains works presented in Cyrillic, it is necessary to provide the list of references in two versions: the first - in the original. the second - in the Romanized alphabet (transliteration) (the recommended free site for transliteration from Russian to Latin is </w:t>
      </w:r>
      <w:hyperlink r:id="rId22" w:history="1">
        <w:r w:rsidRPr="004D223B">
          <w:rPr>
            <w:rStyle w:val="ac"/>
            <w:rFonts w:ascii="Times New Roman" w:hAnsi="Times New Roman" w:cs="Times New Roman"/>
            <w:sz w:val="24"/>
            <w:szCs w:val="24"/>
            <w:lang w:val="en-US"/>
          </w:rPr>
          <w:t>https://translit.ru</w:t>
        </w:r>
      </w:hyperlink>
      <w:r w:rsidRPr="004D223B">
        <w:rPr>
          <w:rFonts w:ascii="Times New Roman" w:hAnsi="Times New Roman" w:cs="Times New Roman"/>
          <w:sz w:val="24"/>
          <w:szCs w:val="24"/>
          <w:lang w:val="en-US"/>
        </w:rPr>
        <w:t xml:space="preserve">, from Kazakh to Latin is </w:t>
      </w:r>
      <w:hyperlink r:id="rId23" w:history="1">
        <w:r w:rsidRPr="004D223B">
          <w:rPr>
            <w:rStyle w:val="ac"/>
            <w:rFonts w:ascii="Times New Roman" w:hAnsi="Times New Roman" w:cs="Times New Roman"/>
            <w:sz w:val="24"/>
            <w:szCs w:val="24"/>
            <w:lang w:val="en-US"/>
          </w:rPr>
          <w:t>https://qazlat.kz</w:t>
        </w:r>
      </w:hyperlink>
      <w:r w:rsidRPr="004D223B">
        <w:rPr>
          <w:rFonts w:ascii="Times New Roman" w:hAnsi="Times New Roman" w:cs="Times New Roman"/>
          <w:sz w:val="24"/>
          <w:szCs w:val="24"/>
          <w:lang w:val="en-US"/>
        </w:rPr>
        <w:t>).</w:t>
      </w:r>
    </w:p>
    <w:p w14:paraId="09394EEC" w14:textId="77777777" w:rsidR="001F4DCB" w:rsidRPr="004D223B" w:rsidRDefault="001F4DCB" w:rsidP="001F4DCB">
      <w:pPr>
        <w:tabs>
          <w:tab w:val="left" w:pos="912"/>
        </w:tabs>
        <w:spacing w:after="0" w:line="240" w:lineRule="auto"/>
        <w:jc w:val="both"/>
        <w:rPr>
          <w:rFonts w:ascii="Times New Roman" w:hAnsi="Times New Roman" w:cs="Times New Roman"/>
          <w:sz w:val="24"/>
          <w:szCs w:val="24"/>
          <w:lang w:val="en-US"/>
        </w:rPr>
      </w:pPr>
    </w:p>
    <w:p w14:paraId="769577C4"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Language structure:</w:t>
      </w:r>
    </w:p>
    <w:p w14:paraId="5F2097B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 If the article is written in </w:t>
      </w:r>
      <w:r w:rsidRPr="004D223B">
        <w:rPr>
          <w:rFonts w:ascii="Times New Roman" w:hAnsi="Times New Roman" w:cs="Times New Roman"/>
          <w:b/>
          <w:bCs/>
          <w:sz w:val="24"/>
          <w:szCs w:val="24"/>
          <w:lang w:val="en-US"/>
        </w:rPr>
        <w:t>Kazakh</w:t>
      </w:r>
      <w:r w:rsidRPr="004D223B">
        <w:rPr>
          <w:rFonts w:ascii="Times New Roman" w:hAnsi="Times New Roman" w:cs="Times New Roman"/>
          <w:sz w:val="24"/>
          <w:szCs w:val="24"/>
          <w:lang w:val="en-US"/>
        </w:rPr>
        <w:t xml:space="preserve">, the abstract and keywords are provided in </w:t>
      </w:r>
      <w:r w:rsidRPr="004D223B">
        <w:rPr>
          <w:rFonts w:ascii="Times New Roman" w:hAnsi="Times New Roman" w:cs="Times New Roman"/>
          <w:b/>
          <w:bCs/>
          <w:sz w:val="24"/>
          <w:szCs w:val="24"/>
          <w:lang w:val="en-US"/>
        </w:rPr>
        <w:t>Russian</w:t>
      </w:r>
      <w:r w:rsidRPr="004D223B">
        <w:rPr>
          <w:rFonts w:ascii="Times New Roman" w:hAnsi="Times New Roman" w:cs="Times New Roman"/>
          <w:sz w:val="24"/>
          <w:szCs w:val="24"/>
          <w:lang w:val="en-US"/>
        </w:rPr>
        <w:t xml:space="preserve"> and </w:t>
      </w:r>
      <w:r w:rsidRPr="004D223B">
        <w:rPr>
          <w:rFonts w:ascii="Times New Roman" w:hAnsi="Times New Roman" w:cs="Times New Roman"/>
          <w:b/>
          <w:bCs/>
          <w:sz w:val="24"/>
          <w:szCs w:val="24"/>
          <w:lang w:val="en-US"/>
        </w:rPr>
        <w:t>English</w:t>
      </w:r>
      <w:r w:rsidRPr="004D223B">
        <w:rPr>
          <w:rFonts w:ascii="Times New Roman" w:hAnsi="Times New Roman" w:cs="Times New Roman"/>
          <w:sz w:val="24"/>
          <w:szCs w:val="24"/>
          <w:lang w:val="en-US"/>
        </w:rPr>
        <w:t>.</w:t>
      </w:r>
    </w:p>
    <w:p w14:paraId="0068DE3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 If the article is written in </w:t>
      </w:r>
      <w:r w:rsidRPr="004D223B">
        <w:rPr>
          <w:rFonts w:ascii="Times New Roman" w:hAnsi="Times New Roman" w:cs="Times New Roman"/>
          <w:b/>
          <w:bCs/>
          <w:sz w:val="24"/>
          <w:szCs w:val="24"/>
          <w:lang w:val="en-US"/>
        </w:rPr>
        <w:t>Russian</w:t>
      </w:r>
      <w:r w:rsidRPr="004D223B">
        <w:rPr>
          <w:rFonts w:ascii="Times New Roman" w:hAnsi="Times New Roman" w:cs="Times New Roman"/>
          <w:sz w:val="24"/>
          <w:szCs w:val="24"/>
          <w:lang w:val="en-US"/>
        </w:rPr>
        <w:t xml:space="preserve">, they are formatted in </w:t>
      </w:r>
      <w:r w:rsidRPr="004D223B">
        <w:rPr>
          <w:rFonts w:ascii="Times New Roman" w:hAnsi="Times New Roman" w:cs="Times New Roman"/>
          <w:b/>
          <w:bCs/>
          <w:sz w:val="24"/>
          <w:szCs w:val="24"/>
          <w:lang w:val="en-US"/>
        </w:rPr>
        <w:t>Kazakh</w:t>
      </w:r>
      <w:r w:rsidRPr="004D223B">
        <w:rPr>
          <w:rFonts w:ascii="Times New Roman" w:hAnsi="Times New Roman" w:cs="Times New Roman"/>
          <w:sz w:val="24"/>
          <w:szCs w:val="24"/>
          <w:lang w:val="en-US"/>
        </w:rPr>
        <w:t xml:space="preserve"> and </w:t>
      </w:r>
      <w:r w:rsidRPr="004D223B">
        <w:rPr>
          <w:rFonts w:ascii="Times New Roman" w:hAnsi="Times New Roman" w:cs="Times New Roman"/>
          <w:b/>
          <w:bCs/>
          <w:sz w:val="24"/>
          <w:szCs w:val="24"/>
          <w:lang w:val="en-US"/>
        </w:rPr>
        <w:t>English</w:t>
      </w:r>
      <w:r w:rsidRPr="004D223B">
        <w:rPr>
          <w:rFonts w:ascii="Times New Roman" w:hAnsi="Times New Roman" w:cs="Times New Roman"/>
          <w:sz w:val="24"/>
          <w:szCs w:val="24"/>
          <w:lang w:val="en-US"/>
        </w:rPr>
        <w:t>.</w:t>
      </w:r>
    </w:p>
    <w:p w14:paraId="52208C5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 If the article is written in </w:t>
      </w:r>
      <w:r w:rsidRPr="004D223B">
        <w:rPr>
          <w:rFonts w:ascii="Times New Roman" w:hAnsi="Times New Roman" w:cs="Times New Roman"/>
          <w:b/>
          <w:bCs/>
          <w:sz w:val="24"/>
          <w:szCs w:val="24"/>
          <w:lang w:val="en-US"/>
        </w:rPr>
        <w:t>English</w:t>
      </w:r>
      <w:r w:rsidRPr="004D223B">
        <w:rPr>
          <w:rFonts w:ascii="Times New Roman" w:hAnsi="Times New Roman" w:cs="Times New Roman"/>
          <w:sz w:val="24"/>
          <w:szCs w:val="24"/>
          <w:lang w:val="en-US"/>
        </w:rPr>
        <w:t xml:space="preserve">, the abstract and keywords must be presented in </w:t>
      </w:r>
      <w:r w:rsidRPr="004D223B">
        <w:rPr>
          <w:rFonts w:ascii="Times New Roman" w:hAnsi="Times New Roman" w:cs="Times New Roman"/>
          <w:b/>
          <w:bCs/>
          <w:sz w:val="24"/>
          <w:szCs w:val="24"/>
          <w:lang w:val="en-US"/>
        </w:rPr>
        <w:t>Kazakh</w:t>
      </w:r>
      <w:r w:rsidRPr="004D223B">
        <w:rPr>
          <w:rFonts w:ascii="Times New Roman" w:hAnsi="Times New Roman" w:cs="Times New Roman"/>
          <w:sz w:val="24"/>
          <w:szCs w:val="24"/>
          <w:lang w:val="en-US"/>
        </w:rPr>
        <w:t xml:space="preserve"> and </w:t>
      </w:r>
      <w:r w:rsidRPr="004D223B">
        <w:rPr>
          <w:rFonts w:ascii="Times New Roman" w:hAnsi="Times New Roman" w:cs="Times New Roman"/>
          <w:b/>
          <w:bCs/>
          <w:sz w:val="24"/>
          <w:szCs w:val="24"/>
          <w:lang w:val="en-US"/>
        </w:rPr>
        <w:t>Russian</w:t>
      </w:r>
      <w:r w:rsidRPr="004D223B">
        <w:rPr>
          <w:rFonts w:ascii="Times New Roman" w:hAnsi="Times New Roman" w:cs="Times New Roman"/>
          <w:sz w:val="24"/>
          <w:szCs w:val="24"/>
          <w:lang w:val="en-US"/>
        </w:rPr>
        <w:t>.</w:t>
      </w:r>
    </w:p>
    <w:p w14:paraId="45B4A23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3DC04AE9" w14:textId="77777777" w:rsidR="001F4DCB" w:rsidRPr="004D223B" w:rsidRDefault="001F4DCB" w:rsidP="001F4DCB">
      <w:pPr>
        <w:tabs>
          <w:tab w:val="left" w:pos="912"/>
        </w:tabs>
        <w:spacing w:after="0" w:line="240" w:lineRule="auto"/>
        <w:ind w:firstLine="454"/>
        <w:jc w:val="center"/>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Қазақстандағы жоғары білім беру жүйесін бағалау және оның сапасын басқару мәселелері</w:t>
      </w:r>
    </w:p>
    <w:p w14:paraId="15069D3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39C944C1" w14:textId="77777777" w:rsidR="001F4DCB" w:rsidRPr="004D223B" w:rsidRDefault="001F4DCB" w:rsidP="001F4DCB">
      <w:pPr>
        <w:tabs>
          <w:tab w:val="left" w:pos="912"/>
        </w:tabs>
        <w:spacing w:after="0" w:line="240" w:lineRule="auto"/>
        <w:ind w:firstLine="454"/>
        <w:jc w:val="center"/>
        <w:rPr>
          <w:rFonts w:ascii="Times New Roman" w:hAnsi="Times New Roman" w:cs="Times New Roman"/>
          <w:b/>
          <w:bCs/>
          <w:sz w:val="24"/>
          <w:szCs w:val="24"/>
        </w:rPr>
      </w:pPr>
      <w:r w:rsidRPr="004D223B">
        <w:rPr>
          <w:rFonts w:ascii="Times New Roman" w:hAnsi="Times New Roman" w:cs="Times New Roman"/>
          <w:b/>
          <w:bCs/>
          <w:sz w:val="24"/>
          <w:szCs w:val="24"/>
        </w:rPr>
        <w:t>С.К. Искендирова1, С.Ж.Зейнолла2</w:t>
      </w:r>
    </w:p>
    <w:p w14:paraId="795F85CA" w14:textId="77777777" w:rsidR="001F4DCB" w:rsidRPr="004D223B" w:rsidRDefault="001F4DCB" w:rsidP="001F4DCB">
      <w:pPr>
        <w:tabs>
          <w:tab w:val="left" w:pos="912"/>
        </w:tabs>
        <w:spacing w:after="0" w:line="240" w:lineRule="auto"/>
        <w:ind w:firstLine="454"/>
        <w:jc w:val="center"/>
        <w:rPr>
          <w:rFonts w:ascii="Times New Roman" w:hAnsi="Times New Roman" w:cs="Times New Roman"/>
          <w:sz w:val="24"/>
          <w:szCs w:val="24"/>
        </w:rPr>
      </w:pPr>
    </w:p>
    <w:p w14:paraId="609C82E1" w14:textId="77777777" w:rsidR="001F4DCB" w:rsidRPr="004D223B" w:rsidRDefault="001F4DCB" w:rsidP="001F4DCB">
      <w:pPr>
        <w:tabs>
          <w:tab w:val="left" w:pos="912"/>
        </w:tabs>
        <w:spacing w:after="0" w:line="240" w:lineRule="auto"/>
        <w:ind w:firstLine="454"/>
        <w:jc w:val="center"/>
        <w:rPr>
          <w:rFonts w:ascii="Times New Roman" w:hAnsi="Times New Roman" w:cs="Times New Roman"/>
          <w:i/>
          <w:iCs/>
          <w:sz w:val="24"/>
          <w:szCs w:val="24"/>
        </w:rPr>
      </w:pPr>
      <w:r w:rsidRPr="004D223B">
        <w:rPr>
          <w:rFonts w:ascii="Times New Roman" w:hAnsi="Times New Roman" w:cs="Times New Roman"/>
          <w:i/>
          <w:iCs/>
          <w:sz w:val="24"/>
          <w:szCs w:val="24"/>
          <w:vertAlign w:val="superscript"/>
        </w:rPr>
        <w:t>1</w:t>
      </w:r>
      <w:r w:rsidRPr="004D223B">
        <w:rPr>
          <w:rFonts w:ascii="Times New Roman" w:hAnsi="Times New Roman" w:cs="Times New Roman"/>
          <w:i/>
          <w:iCs/>
          <w:sz w:val="24"/>
          <w:szCs w:val="24"/>
        </w:rPr>
        <w:t xml:space="preserve">Казакстан Республикасы Президентініц жанындағы Мемлекеттік баскару академиясыныц Акмола облысы бойыниа фиалы, Көкшетау, Қазақстан </w:t>
      </w:r>
    </w:p>
    <w:p w14:paraId="6F55CC2D" w14:textId="77777777" w:rsidR="001F4DCB" w:rsidRPr="004D223B" w:rsidRDefault="001F4DCB" w:rsidP="001F4DCB">
      <w:pPr>
        <w:tabs>
          <w:tab w:val="left" w:pos="912"/>
        </w:tabs>
        <w:spacing w:after="0" w:line="240" w:lineRule="auto"/>
        <w:ind w:firstLine="454"/>
        <w:jc w:val="center"/>
        <w:rPr>
          <w:rFonts w:ascii="Times New Roman" w:hAnsi="Times New Roman" w:cs="Times New Roman"/>
          <w:i/>
          <w:iCs/>
          <w:sz w:val="24"/>
          <w:szCs w:val="24"/>
        </w:rPr>
      </w:pPr>
      <w:r w:rsidRPr="004D223B">
        <w:rPr>
          <w:rFonts w:ascii="Times New Roman" w:hAnsi="Times New Roman" w:cs="Times New Roman"/>
          <w:i/>
          <w:iCs/>
          <w:sz w:val="24"/>
          <w:szCs w:val="24"/>
          <w:vertAlign w:val="superscript"/>
        </w:rPr>
        <w:t>2</w:t>
      </w:r>
      <w:r w:rsidRPr="004D223B">
        <w:rPr>
          <w:rFonts w:ascii="Times New Roman" w:hAnsi="Times New Roman" w:cs="Times New Roman"/>
          <w:i/>
          <w:iCs/>
          <w:sz w:val="24"/>
          <w:szCs w:val="24"/>
        </w:rPr>
        <w:t>Қазақстан-Неміс университеті, Алматы, Қазақстан</w:t>
      </w:r>
    </w:p>
    <w:p w14:paraId="4986BD67" w14:textId="77777777" w:rsidR="001F4DCB" w:rsidRPr="004D223B" w:rsidRDefault="001F4DCB" w:rsidP="001F4DCB">
      <w:pPr>
        <w:tabs>
          <w:tab w:val="left" w:pos="912"/>
        </w:tabs>
        <w:spacing w:after="0" w:line="240" w:lineRule="auto"/>
        <w:jc w:val="both"/>
        <w:rPr>
          <w:rFonts w:ascii="Times New Roman" w:hAnsi="Times New Roman" w:cs="Times New Roman"/>
          <w:sz w:val="24"/>
          <w:szCs w:val="24"/>
        </w:rPr>
      </w:pPr>
    </w:p>
    <w:p w14:paraId="511CF75A"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rPr>
      </w:pPr>
      <w:r w:rsidRPr="004D223B">
        <w:rPr>
          <w:rFonts w:ascii="Times New Roman" w:hAnsi="Times New Roman" w:cs="Times New Roman"/>
          <w:b/>
          <w:bCs/>
          <w:sz w:val="24"/>
          <w:szCs w:val="24"/>
        </w:rPr>
        <w:t>Аңдатпа.</w:t>
      </w:r>
    </w:p>
    <w:p w14:paraId="5F4A16DA"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Түйін сөздер:</w:t>
      </w:r>
    </w:p>
    <w:p w14:paraId="385B9D43" w14:textId="77777777" w:rsidR="001F4DCB" w:rsidRPr="004D223B" w:rsidRDefault="001F4DCB" w:rsidP="001F4DCB">
      <w:pPr>
        <w:tabs>
          <w:tab w:val="left" w:pos="912"/>
        </w:tabs>
        <w:spacing w:after="0" w:line="240" w:lineRule="auto"/>
        <w:jc w:val="both"/>
        <w:rPr>
          <w:rFonts w:ascii="Times New Roman" w:hAnsi="Times New Roman" w:cs="Times New Roman"/>
          <w:b/>
          <w:bCs/>
          <w:sz w:val="24"/>
          <w:szCs w:val="24"/>
          <w:lang w:val="en-US"/>
        </w:rPr>
      </w:pPr>
    </w:p>
    <w:p w14:paraId="2DACD4AE" w14:textId="77777777" w:rsidR="001F4DCB" w:rsidRPr="004D223B" w:rsidRDefault="001F4DCB" w:rsidP="001F4DCB">
      <w:pPr>
        <w:tabs>
          <w:tab w:val="left" w:pos="912"/>
        </w:tabs>
        <w:spacing w:after="0" w:line="240" w:lineRule="auto"/>
        <w:ind w:firstLine="454"/>
        <w:jc w:val="center"/>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Assessment of the Higher Education System of Kazakhstan and Issues of Its Quality Management</w:t>
      </w:r>
    </w:p>
    <w:p w14:paraId="5A67D9AC" w14:textId="77777777" w:rsidR="001F4DCB" w:rsidRPr="004D223B" w:rsidRDefault="001F4DCB" w:rsidP="001F4DCB">
      <w:pPr>
        <w:tabs>
          <w:tab w:val="left" w:pos="912"/>
        </w:tabs>
        <w:spacing w:after="0" w:line="240" w:lineRule="auto"/>
        <w:ind w:firstLine="454"/>
        <w:jc w:val="center"/>
        <w:rPr>
          <w:rFonts w:ascii="Times New Roman" w:hAnsi="Times New Roman" w:cs="Times New Roman"/>
          <w:b/>
          <w:bCs/>
          <w:sz w:val="24"/>
          <w:szCs w:val="24"/>
          <w:lang w:val="en-US"/>
        </w:rPr>
      </w:pPr>
    </w:p>
    <w:p w14:paraId="5D1679BE" w14:textId="77777777" w:rsidR="001F4DCB" w:rsidRPr="004D223B" w:rsidRDefault="001F4DCB" w:rsidP="001F4DCB">
      <w:pPr>
        <w:tabs>
          <w:tab w:val="left" w:pos="912"/>
        </w:tabs>
        <w:spacing w:after="0" w:line="240" w:lineRule="auto"/>
        <w:ind w:firstLine="454"/>
        <w:jc w:val="center"/>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S.K. Iskendirova</w:t>
      </w:r>
      <w:r w:rsidRPr="004D223B">
        <w:rPr>
          <w:rFonts w:ascii="Times New Roman" w:hAnsi="Times New Roman" w:cs="Times New Roman"/>
          <w:b/>
          <w:bCs/>
          <w:sz w:val="24"/>
          <w:szCs w:val="24"/>
          <w:vertAlign w:val="superscript"/>
          <w:lang w:val="en-US"/>
        </w:rPr>
        <w:t>1</w:t>
      </w:r>
      <w:r w:rsidRPr="004D223B">
        <w:rPr>
          <w:rFonts w:ascii="Times New Roman" w:hAnsi="Times New Roman" w:cs="Times New Roman"/>
          <w:b/>
          <w:bCs/>
          <w:sz w:val="24"/>
          <w:szCs w:val="24"/>
          <w:lang w:val="en-US"/>
        </w:rPr>
        <w:t>,S.Zh.Zeinolla</w:t>
      </w:r>
      <w:r w:rsidRPr="004D223B">
        <w:rPr>
          <w:rFonts w:ascii="Times New Roman" w:hAnsi="Times New Roman" w:cs="Times New Roman"/>
          <w:b/>
          <w:bCs/>
          <w:sz w:val="24"/>
          <w:szCs w:val="24"/>
          <w:vertAlign w:val="superscript"/>
          <w:lang w:val="en-US"/>
        </w:rPr>
        <w:t>2</w:t>
      </w:r>
    </w:p>
    <w:p w14:paraId="42495B3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133C5998" w14:textId="77777777" w:rsidR="001F4DCB" w:rsidRPr="004D223B" w:rsidRDefault="001F4DCB" w:rsidP="001F4DCB">
      <w:pPr>
        <w:tabs>
          <w:tab w:val="left" w:pos="912"/>
        </w:tabs>
        <w:spacing w:after="0" w:line="240" w:lineRule="auto"/>
        <w:ind w:firstLine="454"/>
        <w:jc w:val="center"/>
        <w:rPr>
          <w:rFonts w:ascii="Times New Roman" w:hAnsi="Times New Roman" w:cs="Times New Roman"/>
          <w:i/>
          <w:iCs/>
          <w:sz w:val="24"/>
          <w:szCs w:val="24"/>
          <w:lang w:val="en-US"/>
        </w:rPr>
      </w:pPr>
      <w:r w:rsidRPr="004D223B">
        <w:rPr>
          <w:rFonts w:ascii="Times New Roman" w:hAnsi="Times New Roman" w:cs="Times New Roman"/>
          <w:i/>
          <w:iCs/>
          <w:sz w:val="24"/>
          <w:szCs w:val="24"/>
          <w:vertAlign w:val="superscript"/>
          <w:lang w:val="en-US"/>
        </w:rPr>
        <w:t>1</w:t>
      </w:r>
      <w:r w:rsidRPr="004D223B">
        <w:rPr>
          <w:rFonts w:ascii="Times New Roman" w:hAnsi="Times New Roman" w:cs="Times New Roman"/>
          <w:i/>
          <w:iCs/>
          <w:sz w:val="24"/>
          <w:szCs w:val="24"/>
          <w:lang w:val="en-US"/>
        </w:rPr>
        <w:t>The Branch of the Academy of Public Administration under the President of the Republic of Kazakhstan of Akmola Region, Kokshetau, Kazakhstan</w:t>
      </w:r>
    </w:p>
    <w:p w14:paraId="0D45DA30" w14:textId="77777777" w:rsidR="001F4DCB" w:rsidRPr="004D223B" w:rsidRDefault="001F4DCB" w:rsidP="001F4DCB">
      <w:pPr>
        <w:tabs>
          <w:tab w:val="left" w:pos="912"/>
        </w:tabs>
        <w:spacing w:after="0" w:line="240" w:lineRule="auto"/>
        <w:ind w:firstLine="454"/>
        <w:jc w:val="center"/>
        <w:rPr>
          <w:rFonts w:ascii="Times New Roman" w:hAnsi="Times New Roman" w:cs="Times New Roman"/>
          <w:i/>
          <w:iCs/>
          <w:sz w:val="24"/>
          <w:szCs w:val="24"/>
          <w:lang w:val="en-US"/>
        </w:rPr>
      </w:pPr>
      <w:r w:rsidRPr="004D223B">
        <w:rPr>
          <w:rFonts w:ascii="Times New Roman" w:hAnsi="Times New Roman" w:cs="Times New Roman"/>
          <w:i/>
          <w:iCs/>
          <w:sz w:val="24"/>
          <w:szCs w:val="24"/>
          <w:vertAlign w:val="superscript"/>
          <w:lang w:val="en-US"/>
        </w:rPr>
        <w:t>2</w:t>
      </w:r>
      <w:r w:rsidRPr="004D223B">
        <w:rPr>
          <w:rFonts w:ascii="Times New Roman" w:hAnsi="Times New Roman" w:cs="Times New Roman"/>
          <w:i/>
          <w:iCs/>
          <w:sz w:val="24"/>
          <w:szCs w:val="24"/>
          <w:lang w:val="en-US"/>
        </w:rPr>
        <w:t>German-Kazakh University, Almaty, Kazakhstan</w:t>
      </w:r>
    </w:p>
    <w:p w14:paraId="4BD01F3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0A4AF25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783F3676"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Abstract.</w:t>
      </w:r>
    </w:p>
    <w:p w14:paraId="2C1944AE" w14:textId="13EEF5C1"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Keywords:</w:t>
      </w:r>
    </w:p>
    <w:p w14:paraId="0760A43C" w14:textId="77777777" w:rsidR="00DB49AE" w:rsidRPr="004D223B" w:rsidRDefault="00DB49AE" w:rsidP="001F4DCB">
      <w:pPr>
        <w:tabs>
          <w:tab w:val="left" w:pos="912"/>
        </w:tabs>
        <w:spacing w:after="0" w:line="240" w:lineRule="auto"/>
        <w:ind w:firstLine="454"/>
        <w:jc w:val="both"/>
        <w:rPr>
          <w:rFonts w:ascii="Times New Roman" w:hAnsi="Times New Roman" w:cs="Times New Roman"/>
          <w:b/>
          <w:bCs/>
          <w:sz w:val="24"/>
          <w:szCs w:val="24"/>
          <w:lang w:val="en-US"/>
        </w:rPr>
      </w:pPr>
    </w:p>
    <w:p w14:paraId="606C8BC5"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VII. Authors' information</w:t>
      </w:r>
    </w:p>
    <w:p w14:paraId="3F3AE62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After the abstracts and keywords in three languages, the article must include </w:t>
      </w:r>
      <w:r w:rsidRPr="004D223B">
        <w:rPr>
          <w:rFonts w:ascii="Times New Roman" w:hAnsi="Times New Roman" w:cs="Times New Roman"/>
          <w:b/>
          <w:bCs/>
          <w:sz w:val="24"/>
          <w:szCs w:val="24"/>
          <w:lang w:val="en-US"/>
        </w:rPr>
        <w:t>information about the authors.</w:t>
      </w:r>
      <w:r w:rsidRPr="004D223B">
        <w:rPr>
          <w:rFonts w:ascii="Times New Roman" w:hAnsi="Times New Roman" w:cs="Times New Roman"/>
          <w:sz w:val="24"/>
          <w:szCs w:val="24"/>
          <w:lang w:val="en-US"/>
        </w:rPr>
        <w:t xml:space="preserve"> This block is formatted in </w:t>
      </w:r>
      <w:r w:rsidRPr="004D223B">
        <w:rPr>
          <w:rFonts w:ascii="Times New Roman" w:hAnsi="Times New Roman" w:cs="Times New Roman"/>
          <w:b/>
          <w:bCs/>
          <w:sz w:val="24"/>
          <w:szCs w:val="24"/>
          <w:lang w:val="en-US"/>
        </w:rPr>
        <w:t>three</w:t>
      </w:r>
      <w:r w:rsidRPr="004D223B">
        <w:rPr>
          <w:rFonts w:ascii="Times New Roman" w:hAnsi="Times New Roman" w:cs="Times New Roman"/>
          <w:sz w:val="24"/>
          <w:szCs w:val="24"/>
          <w:lang w:val="en-US"/>
        </w:rPr>
        <w:t xml:space="preserve"> languages ​​— Kazakh, Russian, and English — depending on the language of publication.</w:t>
      </w:r>
    </w:p>
    <w:p w14:paraId="519B2022"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What must be indicated:</w:t>
      </w:r>
    </w:p>
    <w:p w14:paraId="472C8F4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 </w:t>
      </w:r>
      <w:r w:rsidRPr="004D223B">
        <w:rPr>
          <w:rFonts w:ascii="Times New Roman" w:hAnsi="Times New Roman" w:cs="Times New Roman"/>
          <w:b/>
          <w:bCs/>
          <w:sz w:val="24"/>
          <w:szCs w:val="24"/>
          <w:lang w:val="en-US"/>
        </w:rPr>
        <w:t>Last name, first name, patronymic</w:t>
      </w:r>
      <w:r w:rsidRPr="004D223B">
        <w:rPr>
          <w:rFonts w:ascii="Times New Roman" w:hAnsi="Times New Roman" w:cs="Times New Roman"/>
          <w:sz w:val="24"/>
          <w:szCs w:val="24"/>
          <w:lang w:val="en-US"/>
        </w:rPr>
        <w:t xml:space="preserve"> (in full);</w:t>
      </w:r>
    </w:p>
    <w:p w14:paraId="1381188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Academic degree, academic title (if any);</w:t>
      </w:r>
    </w:p>
    <w:p w14:paraId="5A96609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Specialty and area of ​​scientific interests;</w:t>
      </w:r>
    </w:p>
    <w:p w14:paraId="560526A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Position and full name of the institution;</w:t>
      </w:r>
    </w:p>
    <w:p w14:paraId="1EA8905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Address of the institution: postal code, city, country;</w:t>
      </w:r>
    </w:p>
    <w:p w14:paraId="43B5170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 Current </w:t>
      </w:r>
      <w:r w:rsidRPr="004D223B">
        <w:rPr>
          <w:rFonts w:ascii="Times New Roman" w:hAnsi="Times New Roman" w:cs="Times New Roman"/>
          <w:b/>
          <w:bCs/>
          <w:sz w:val="24"/>
          <w:szCs w:val="24"/>
          <w:lang w:val="en-US"/>
        </w:rPr>
        <w:t>email address and ORCID ID;</w:t>
      </w:r>
    </w:p>
    <w:p w14:paraId="1540D90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 The note </w:t>
      </w:r>
      <w:r w:rsidRPr="004D223B">
        <w:rPr>
          <w:rFonts w:ascii="Times New Roman" w:hAnsi="Times New Roman" w:cs="Times New Roman"/>
          <w:i/>
          <w:iCs/>
          <w:sz w:val="24"/>
          <w:szCs w:val="24"/>
          <w:lang w:val="en-US"/>
        </w:rPr>
        <w:t>"Author for correspondence</w:t>
      </w:r>
      <w:r w:rsidRPr="004D223B">
        <w:rPr>
          <w:rFonts w:ascii="Times New Roman" w:hAnsi="Times New Roman" w:cs="Times New Roman"/>
          <w:sz w:val="24"/>
          <w:szCs w:val="24"/>
          <w:lang w:val="en-US"/>
        </w:rPr>
        <w:t>" (if applicable).</w:t>
      </w:r>
    </w:p>
    <w:p w14:paraId="73D1F26C"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Format:</w:t>
      </w:r>
    </w:p>
    <w:p w14:paraId="584E0B2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 Information is provided for </w:t>
      </w:r>
      <w:r w:rsidRPr="004D223B">
        <w:rPr>
          <w:rFonts w:ascii="Times New Roman" w:hAnsi="Times New Roman" w:cs="Times New Roman"/>
          <w:b/>
          <w:bCs/>
          <w:sz w:val="24"/>
          <w:szCs w:val="24"/>
          <w:lang w:val="en-US"/>
        </w:rPr>
        <w:t>each author separately.</w:t>
      </w:r>
    </w:p>
    <w:p w14:paraId="450DA81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 For the author corresponding with the editors, the note </w:t>
      </w:r>
      <w:r w:rsidRPr="004D223B">
        <w:rPr>
          <w:rFonts w:ascii="Times New Roman" w:hAnsi="Times New Roman" w:cs="Times New Roman"/>
          <w:b/>
          <w:bCs/>
          <w:sz w:val="24"/>
          <w:szCs w:val="24"/>
          <w:lang w:val="en-US"/>
        </w:rPr>
        <w:t>"*Author for correspondence"</w:t>
      </w:r>
      <w:r w:rsidRPr="004D223B">
        <w:rPr>
          <w:rFonts w:ascii="Times New Roman" w:hAnsi="Times New Roman" w:cs="Times New Roman"/>
          <w:sz w:val="24"/>
          <w:szCs w:val="24"/>
          <w:lang w:val="en-US"/>
        </w:rPr>
        <w:t xml:space="preserve"> must be indicated.</w:t>
      </w:r>
    </w:p>
    <w:p w14:paraId="37F534B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Information must be clearly structured and logically formatted, without abbreviations or acronyms.</w:t>
      </w:r>
    </w:p>
    <w:p w14:paraId="54F3640F"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185273A9"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rPr>
      </w:pPr>
      <w:r w:rsidRPr="004D223B">
        <w:rPr>
          <w:rFonts w:ascii="Times New Roman" w:hAnsi="Times New Roman" w:cs="Times New Roman"/>
          <w:b/>
          <w:bCs/>
          <w:sz w:val="24"/>
          <w:szCs w:val="24"/>
          <w:lang w:val="en-US"/>
        </w:rPr>
        <w:t>Example</w:t>
      </w:r>
      <w:r w:rsidRPr="004D223B">
        <w:rPr>
          <w:rFonts w:ascii="Times New Roman" w:hAnsi="Times New Roman" w:cs="Times New Roman"/>
          <w:b/>
          <w:bCs/>
          <w:sz w:val="24"/>
          <w:szCs w:val="24"/>
        </w:rPr>
        <w:t xml:space="preserve"> </w:t>
      </w:r>
      <w:r w:rsidRPr="004D223B">
        <w:rPr>
          <w:rFonts w:ascii="Times New Roman" w:hAnsi="Times New Roman" w:cs="Times New Roman"/>
          <w:b/>
          <w:bCs/>
          <w:sz w:val="24"/>
          <w:szCs w:val="24"/>
          <w:lang w:val="en-US"/>
        </w:rPr>
        <w:t>in</w:t>
      </w:r>
      <w:r w:rsidRPr="004D223B">
        <w:rPr>
          <w:rFonts w:ascii="Times New Roman" w:hAnsi="Times New Roman" w:cs="Times New Roman"/>
          <w:b/>
          <w:bCs/>
          <w:sz w:val="24"/>
          <w:szCs w:val="24"/>
        </w:rPr>
        <w:t xml:space="preserve"> </w:t>
      </w:r>
      <w:r w:rsidRPr="004D223B">
        <w:rPr>
          <w:rFonts w:ascii="Times New Roman" w:hAnsi="Times New Roman" w:cs="Times New Roman"/>
          <w:b/>
          <w:bCs/>
          <w:sz w:val="24"/>
          <w:szCs w:val="24"/>
          <w:lang w:val="en-US"/>
        </w:rPr>
        <w:t>Russian</w:t>
      </w:r>
      <w:r w:rsidRPr="004D223B">
        <w:rPr>
          <w:rFonts w:ascii="Times New Roman" w:hAnsi="Times New Roman" w:cs="Times New Roman"/>
          <w:b/>
          <w:bCs/>
          <w:sz w:val="24"/>
          <w:szCs w:val="24"/>
        </w:rPr>
        <w:t>:</w:t>
      </w:r>
    </w:p>
    <w:p w14:paraId="2E2BD690" w14:textId="77777777" w:rsidR="001F4DCB" w:rsidRPr="004D223B" w:rsidRDefault="001F4DCB" w:rsidP="001F4DCB">
      <w:pPr>
        <w:pStyle w:val="af"/>
        <w:spacing w:before="0" w:beforeAutospacing="0" w:after="0" w:afterAutospacing="0"/>
        <w:ind w:firstLine="567"/>
        <w:rPr>
          <w:lang w:val="ru-RU"/>
        </w:rPr>
      </w:pPr>
      <w:r w:rsidRPr="004D223B">
        <w:rPr>
          <w:lang w:val="ru-RU"/>
        </w:rPr>
        <w:br/>
      </w:r>
      <w:r w:rsidRPr="004D223B">
        <w:rPr>
          <w:rStyle w:val="ae"/>
          <w:rFonts w:eastAsiaTheme="majorEastAsia"/>
          <w:lang w:val="ru-RU"/>
        </w:rPr>
        <w:t>Иванова Мария Сергеевна</w:t>
      </w:r>
      <w:r w:rsidRPr="004D223B">
        <w:rPr>
          <w:lang w:val="ru-RU"/>
        </w:rPr>
        <w:br/>
        <w:t>кандидат педагогических наук, доцент,</w:t>
      </w:r>
      <w:r w:rsidRPr="004D223B">
        <w:rPr>
          <w:lang w:val="ru-RU"/>
        </w:rPr>
        <w:br/>
        <w:t>Кафедра педагогики, Карагандинский университет им. Е.А. Букетова</w:t>
      </w:r>
      <w:r w:rsidRPr="004D223B">
        <w:rPr>
          <w:lang w:val="ru-RU"/>
        </w:rPr>
        <w:br/>
        <w:t>г. Караганда, Республика Казахстан, 100028</w:t>
      </w:r>
      <w:r w:rsidRPr="004D223B">
        <w:rPr>
          <w:lang w:val="ru-RU"/>
        </w:rPr>
        <w:br/>
      </w:r>
      <w:r w:rsidRPr="004D223B">
        <w:t>E</w:t>
      </w:r>
      <w:r w:rsidRPr="004D223B">
        <w:rPr>
          <w:lang w:val="ru-RU"/>
        </w:rPr>
        <w:t>-</w:t>
      </w:r>
      <w:r w:rsidRPr="004D223B">
        <w:t>mail</w:t>
      </w:r>
      <w:r w:rsidRPr="004D223B">
        <w:rPr>
          <w:lang w:val="ru-RU"/>
        </w:rPr>
        <w:t xml:space="preserve">: </w:t>
      </w:r>
      <w:hyperlink r:id="rId24" w:history="1">
        <w:r w:rsidRPr="004D223B">
          <w:rPr>
            <w:rStyle w:val="ac"/>
            <w:rFonts w:eastAsiaTheme="majorEastAsia"/>
          </w:rPr>
          <w:t>maria</w:t>
        </w:r>
        <w:r w:rsidRPr="004D223B">
          <w:rPr>
            <w:rStyle w:val="ac"/>
            <w:rFonts w:eastAsiaTheme="majorEastAsia"/>
            <w:lang w:val="ru-RU"/>
          </w:rPr>
          <w:t>.</w:t>
        </w:r>
        <w:r w:rsidRPr="004D223B">
          <w:rPr>
            <w:rStyle w:val="ac"/>
            <w:rFonts w:eastAsiaTheme="majorEastAsia"/>
          </w:rPr>
          <w:t>ivanova</w:t>
        </w:r>
        <w:r w:rsidRPr="004D223B">
          <w:rPr>
            <w:rStyle w:val="ac"/>
            <w:rFonts w:eastAsiaTheme="majorEastAsia"/>
            <w:lang w:val="ru-RU"/>
          </w:rPr>
          <w:t>@</w:t>
        </w:r>
        <w:r w:rsidRPr="004D223B">
          <w:rPr>
            <w:rStyle w:val="ac"/>
            <w:rFonts w:eastAsiaTheme="majorEastAsia"/>
          </w:rPr>
          <w:t>edu</w:t>
        </w:r>
        <w:r w:rsidRPr="004D223B">
          <w:rPr>
            <w:rStyle w:val="ac"/>
            <w:rFonts w:eastAsiaTheme="majorEastAsia"/>
            <w:lang w:val="ru-RU"/>
          </w:rPr>
          <w:t>.</w:t>
        </w:r>
        <w:r w:rsidRPr="004D223B">
          <w:rPr>
            <w:rStyle w:val="ac"/>
            <w:rFonts w:eastAsiaTheme="majorEastAsia"/>
          </w:rPr>
          <w:t>kz</w:t>
        </w:r>
      </w:hyperlink>
      <w:r w:rsidRPr="004D223B">
        <w:rPr>
          <w:lang w:val="ru-RU"/>
        </w:rPr>
        <w:t xml:space="preserve"> </w:t>
      </w:r>
    </w:p>
    <w:p w14:paraId="62D326AE" w14:textId="77777777" w:rsidR="001F4DCB" w:rsidRPr="004D223B" w:rsidRDefault="001F4DCB" w:rsidP="001F4DCB">
      <w:pPr>
        <w:pStyle w:val="af"/>
        <w:spacing w:before="0" w:beforeAutospacing="0" w:after="0" w:afterAutospacing="0"/>
        <w:rPr>
          <w:rStyle w:val="af0"/>
          <w:lang w:val="ru-RU"/>
        </w:rPr>
      </w:pPr>
      <w:r w:rsidRPr="004D223B">
        <w:t>ORCID</w:t>
      </w:r>
      <w:r w:rsidRPr="004D223B">
        <w:rPr>
          <w:lang w:val="ru-RU"/>
        </w:rPr>
        <w:t xml:space="preserve">: </w:t>
      </w:r>
      <w:hyperlink r:id="rId25" w:history="1">
        <w:r w:rsidRPr="004D223B">
          <w:rPr>
            <w:rStyle w:val="ac"/>
            <w:rFonts w:eastAsiaTheme="majorEastAsia"/>
          </w:rPr>
          <w:t>https</w:t>
        </w:r>
        <w:r w:rsidRPr="004D223B">
          <w:rPr>
            <w:rStyle w:val="ac"/>
            <w:rFonts w:eastAsiaTheme="majorEastAsia"/>
            <w:lang w:val="ru-RU"/>
          </w:rPr>
          <w:t>://</w:t>
        </w:r>
        <w:r w:rsidRPr="004D223B">
          <w:rPr>
            <w:rStyle w:val="ac"/>
            <w:rFonts w:eastAsiaTheme="majorEastAsia"/>
          </w:rPr>
          <w:t>orcid</w:t>
        </w:r>
        <w:r w:rsidRPr="004D223B">
          <w:rPr>
            <w:rStyle w:val="ac"/>
            <w:rFonts w:eastAsiaTheme="majorEastAsia"/>
            <w:lang w:val="ru-RU"/>
          </w:rPr>
          <w:t>.</w:t>
        </w:r>
        <w:r w:rsidRPr="004D223B">
          <w:rPr>
            <w:rStyle w:val="ac"/>
            <w:rFonts w:eastAsiaTheme="majorEastAsia"/>
          </w:rPr>
          <w:t>org</w:t>
        </w:r>
        <w:r w:rsidRPr="004D223B">
          <w:rPr>
            <w:rStyle w:val="ac"/>
            <w:rFonts w:eastAsiaTheme="majorEastAsia"/>
            <w:lang w:val="ru-RU"/>
          </w:rPr>
          <w:t>/0009-0006-0370-31680</w:t>
        </w:r>
      </w:hyperlink>
      <w:r w:rsidRPr="004D223B">
        <w:rPr>
          <w:lang w:val="ru-RU"/>
        </w:rPr>
        <w:t xml:space="preserve">  </w:t>
      </w:r>
      <w:r w:rsidRPr="004D223B">
        <w:rPr>
          <w:lang w:val="ru-RU"/>
        </w:rPr>
        <w:br/>
      </w:r>
      <w:r w:rsidRPr="004D223B">
        <w:rPr>
          <w:rStyle w:val="af0"/>
          <w:lang w:val="ru-RU"/>
        </w:rPr>
        <w:t>*Автор для корреспонденции</w:t>
      </w:r>
    </w:p>
    <w:p w14:paraId="597FCF48" w14:textId="77777777" w:rsidR="001F4DCB" w:rsidRPr="004D223B" w:rsidRDefault="001F4DCB" w:rsidP="001F4DCB">
      <w:pPr>
        <w:pStyle w:val="af"/>
        <w:spacing w:before="0" w:beforeAutospacing="0" w:after="0" w:afterAutospacing="0"/>
        <w:rPr>
          <w:rStyle w:val="af0"/>
          <w:lang w:val="ru-RU"/>
        </w:rPr>
      </w:pPr>
    </w:p>
    <w:p w14:paraId="173FD07B" w14:textId="77777777" w:rsidR="001F4DCB" w:rsidRPr="004D223B" w:rsidRDefault="001F4DCB" w:rsidP="001F4DCB">
      <w:pPr>
        <w:tabs>
          <w:tab w:val="left" w:pos="912"/>
        </w:tabs>
        <w:spacing w:after="0" w:line="240" w:lineRule="auto"/>
        <w:ind w:firstLine="454"/>
        <w:jc w:val="both"/>
        <w:rPr>
          <w:rStyle w:val="ae"/>
          <w:rFonts w:ascii="Times New Roman" w:hAnsi="Times New Roman" w:cs="Times New Roman"/>
          <w:sz w:val="24"/>
          <w:szCs w:val="24"/>
          <w:lang w:val="en-US"/>
        </w:rPr>
      </w:pPr>
      <w:r w:rsidRPr="004D223B">
        <w:rPr>
          <w:rFonts w:ascii="Times New Roman" w:hAnsi="Times New Roman" w:cs="Times New Roman"/>
          <w:b/>
          <w:bCs/>
          <w:sz w:val="24"/>
          <w:szCs w:val="24"/>
          <w:lang w:val="en-US"/>
        </w:rPr>
        <w:t>Example in English:</w:t>
      </w:r>
    </w:p>
    <w:p w14:paraId="062DB190" w14:textId="77777777" w:rsidR="001F4DCB" w:rsidRPr="004D223B" w:rsidRDefault="001F4DCB" w:rsidP="001F4DCB">
      <w:pPr>
        <w:pStyle w:val="af"/>
        <w:spacing w:before="0" w:beforeAutospacing="0" w:after="0" w:afterAutospacing="0"/>
        <w:rPr>
          <w:rStyle w:val="ae"/>
          <w:rFonts w:eastAsiaTheme="majorEastAsia"/>
        </w:rPr>
      </w:pPr>
    </w:p>
    <w:p w14:paraId="2201A19A" w14:textId="77777777" w:rsidR="001F4DCB" w:rsidRPr="004D223B" w:rsidRDefault="001F4DCB" w:rsidP="001F4DCB">
      <w:pPr>
        <w:pStyle w:val="af"/>
        <w:spacing w:before="0" w:beforeAutospacing="0" w:after="0" w:afterAutospacing="0"/>
      </w:pPr>
      <w:r w:rsidRPr="004D223B">
        <w:rPr>
          <w:rStyle w:val="ae"/>
          <w:rFonts w:eastAsiaTheme="majorEastAsia"/>
        </w:rPr>
        <w:t>Maria Ivanova</w:t>
      </w:r>
      <w:r w:rsidRPr="004D223B">
        <w:br/>
        <w:t>PhD in Education, Associate Professor</w:t>
      </w:r>
      <w:r w:rsidRPr="004D223B">
        <w:br/>
        <w:t>Department of Pedagogy, E.A. Buketov Karaganda University</w:t>
      </w:r>
      <w:r w:rsidRPr="004D223B">
        <w:br/>
        <w:t>Karaganda, Kazakhstan, 100028</w:t>
      </w:r>
      <w:r w:rsidRPr="004D223B">
        <w:br/>
        <w:t xml:space="preserve">E-mail: </w:t>
      </w:r>
      <w:hyperlink r:id="rId26" w:history="1">
        <w:r w:rsidRPr="004D223B">
          <w:rPr>
            <w:rStyle w:val="ac"/>
            <w:rFonts w:eastAsiaTheme="majorEastAsia"/>
          </w:rPr>
          <w:t>maria.ivanova@edu.kz</w:t>
        </w:r>
      </w:hyperlink>
    </w:p>
    <w:p w14:paraId="33A164F1" w14:textId="77777777" w:rsidR="001F4DCB" w:rsidRPr="004D223B" w:rsidRDefault="001F4DCB" w:rsidP="001F4DCB">
      <w:pPr>
        <w:pStyle w:val="af"/>
        <w:spacing w:before="0" w:beforeAutospacing="0" w:after="0" w:afterAutospacing="0"/>
        <w:rPr>
          <w:rStyle w:val="af0"/>
        </w:rPr>
      </w:pPr>
      <w:r w:rsidRPr="004D223B">
        <w:t xml:space="preserve">ORCID: </w:t>
      </w:r>
      <w:hyperlink r:id="rId27" w:history="1">
        <w:r w:rsidRPr="004D223B">
          <w:rPr>
            <w:rStyle w:val="ac"/>
            <w:rFonts w:eastAsiaTheme="majorEastAsia"/>
          </w:rPr>
          <w:t>https://orcid.org/0009-0006-0370-31680</w:t>
        </w:r>
      </w:hyperlink>
      <w:r w:rsidRPr="004D223B">
        <w:t xml:space="preserve">  </w:t>
      </w:r>
      <w:r w:rsidRPr="004D223B">
        <w:br/>
      </w:r>
      <w:r w:rsidRPr="004D223B">
        <w:rPr>
          <w:rStyle w:val="af0"/>
        </w:rPr>
        <w:t>Corresponding author</w:t>
      </w:r>
    </w:p>
    <w:p w14:paraId="51AA3CC7" w14:textId="77777777" w:rsidR="001F4DCB" w:rsidRPr="004D223B" w:rsidRDefault="001F4DCB" w:rsidP="001F4DCB">
      <w:pPr>
        <w:pStyle w:val="af"/>
        <w:spacing w:before="0" w:beforeAutospacing="0" w:after="0" w:afterAutospacing="0"/>
        <w:rPr>
          <w:rStyle w:val="af0"/>
        </w:rPr>
      </w:pPr>
    </w:p>
    <w:p w14:paraId="0AEA8639" w14:textId="77777777" w:rsidR="001F4DCB" w:rsidRPr="004D223B" w:rsidRDefault="001F4DCB" w:rsidP="001F4DCB">
      <w:pPr>
        <w:tabs>
          <w:tab w:val="left" w:pos="912"/>
        </w:tabs>
        <w:spacing w:after="0" w:line="240" w:lineRule="auto"/>
        <w:ind w:firstLine="454"/>
        <w:jc w:val="both"/>
        <w:rPr>
          <w:rStyle w:val="ae"/>
          <w:rFonts w:ascii="Times New Roman" w:hAnsi="Times New Roman" w:cs="Times New Roman"/>
          <w:sz w:val="24"/>
          <w:szCs w:val="24"/>
          <w:lang w:val="en-US"/>
        </w:rPr>
      </w:pPr>
      <w:r w:rsidRPr="004D223B">
        <w:rPr>
          <w:rFonts w:ascii="Times New Roman" w:hAnsi="Times New Roman" w:cs="Times New Roman"/>
          <w:b/>
          <w:bCs/>
          <w:sz w:val="24"/>
          <w:szCs w:val="24"/>
          <w:lang w:val="en-US"/>
        </w:rPr>
        <w:t>Example in Kazakh:</w:t>
      </w:r>
    </w:p>
    <w:p w14:paraId="622BE9B5" w14:textId="77777777" w:rsidR="001F4DCB" w:rsidRPr="004D223B" w:rsidRDefault="001F4DCB" w:rsidP="001F4DCB">
      <w:pPr>
        <w:pStyle w:val="af"/>
        <w:spacing w:before="0" w:beforeAutospacing="0" w:after="0" w:afterAutospacing="0"/>
        <w:rPr>
          <w:rStyle w:val="af0"/>
        </w:rPr>
      </w:pPr>
    </w:p>
    <w:p w14:paraId="49B1BD03" w14:textId="77777777" w:rsidR="001F4DCB" w:rsidRPr="004D223B" w:rsidRDefault="001F4DCB" w:rsidP="001F4DCB">
      <w:pPr>
        <w:pStyle w:val="af"/>
        <w:spacing w:before="0" w:beforeAutospacing="0" w:after="0" w:afterAutospacing="0"/>
      </w:pPr>
      <w:r w:rsidRPr="004D223B">
        <w:rPr>
          <w:rStyle w:val="ae"/>
          <w:rFonts w:eastAsiaTheme="majorEastAsia"/>
        </w:rPr>
        <w:t>Мария Сергеевна Иванова</w:t>
      </w:r>
      <w:r w:rsidRPr="004D223B">
        <w:br/>
        <w:t>педагогика ғылымдарының кандидаты, доцент</w:t>
      </w:r>
      <w:r w:rsidRPr="004D223B">
        <w:br/>
        <w:t>Педагогика кафедрасы, Е.А. Бөкетов атындағы Қарағанды университеті</w:t>
      </w:r>
      <w:r w:rsidRPr="004D223B">
        <w:br/>
        <w:t>Қазақстан Республикасы, Қарағанды қ., 100028</w:t>
      </w:r>
      <w:r w:rsidRPr="004D223B">
        <w:br/>
        <w:t xml:space="preserve">E-mail: </w:t>
      </w:r>
      <w:hyperlink r:id="rId28" w:history="1">
        <w:r w:rsidRPr="004D223B">
          <w:rPr>
            <w:rStyle w:val="ac"/>
            <w:rFonts w:eastAsiaTheme="majorEastAsia"/>
          </w:rPr>
          <w:t>maria.ivanova@edu.kz</w:t>
        </w:r>
      </w:hyperlink>
    </w:p>
    <w:p w14:paraId="42AD0A62" w14:textId="77777777" w:rsidR="001F4DCB" w:rsidRPr="004D223B" w:rsidRDefault="001F4DCB" w:rsidP="001F4DCB">
      <w:pPr>
        <w:pStyle w:val="af"/>
        <w:spacing w:before="0" w:beforeAutospacing="0" w:after="0" w:afterAutospacing="0"/>
        <w:rPr>
          <w:rStyle w:val="af0"/>
          <w:lang w:val="ru-RU"/>
        </w:rPr>
      </w:pPr>
      <w:r w:rsidRPr="004D223B">
        <w:t>ORCID</w:t>
      </w:r>
      <w:r w:rsidRPr="004D223B">
        <w:rPr>
          <w:lang w:val="ru-RU"/>
        </w:rPr>
        <w:t xml:space="preserve">: </w:t>
      </w:r>
      <w:hyperlink r:id="rId29" w:history="1">
        <w:r w:rsidRPr="004D223B">
          <w:rPr>
            <w:rStyle w:val="ac"/>
            <w:rFonts w:eastAsiaTheme="majorEastAsia"/>
          </w:rPr>
          <w:t>https</w:t>
        </w:r>
        <w:r w:rsidRPr="004D223B">
          <w:rPr>
            <w:rStyle w:val="ac"/>
            <w:rFonts w:eastAsiaTheme="majorEastAsia"/>
            <w:lang w:val="ru-RU"/>
          </w:rPr>
          <w:t>://</w:t>
        </w:r>
        <w:r w:rsidRPr="004D223B">
          <w:rPr>
            <w:rStyle w:val="ac"/>
            <w:rFonts w:eastAsiaTheme="majorEastAsia"/>
          </w:rPr>
          <w:t>orcid</w:t>
        </w:r>
        <w:r w:rsidRPr="004D223B">
          <w:rPr>
            <w:rStyle w:val="ac"/>
            <w:rFonts w:eastAsiaTheme="majorEastAsia"/>
            <w:lang w:val="ru-RU"/>
          </w:rPr>
          <w:t>.</w:t>
        </w:r>
        <w:r w:rsidRPr="004D223B">
          <w:rPr>
            <w:rStyle w:val="ac"/>
            <w:rFonts w:eastAsiaTheme="majorEastAsia"/>
          </w:rPr>
          <w:t>org</w:t>
        </w:r>
        <w:r w:rsidRPr="004D223B">
          <w:rPr>
            <w:rStyle w:val="ac"/>
            <w:rFonts w:eastAsiaTheme="majorEastAsia"/>
            <w:lang w:val="ru-RU"/>
          </w:rPr>
          <w:t>/0009-0006-0370-31680</w:t>
        </w:r>
      </w:hyperlink>
      <w:r w:rsidRPr="004D223B">
        <w:rPr>
          <w:lang w:val="ru-RU"/>
        </w:rPr>
        <w:t xml:space="preserve">  </w:t>
      </w:r>
      <w:r w:rsidRPr="004D223B">
        <w:rPr>
          <w:lang w:val="ru-RU"/>
        </w:rPr>
        <w:br/>
      </w:r>
      <w:r w:rsidRPr="004D223B">
        <w:rPr>
          <w:rStyle w:val="af0"/>
          <w:lang w:val="ru-RU"/>
        </w:rPr>
        <w:t>Жауапты автор</w:t>
      </w:r>
    </w:p>
    <w:p w14:paraId="037439D5" w14:textId="77777777" w:rsidR="001F4DCB" w:rsidRPr="004D223B" w:rsidRDefault="001F4DCB" w:rsidP="001F4DCB">
      <w:pPr>
        <w:pStyle w:val="af"/>
        <w:spacing w:before="0" w:beforeAutospacing="0" w:after="0" w:afterAutospacing="0"/>
        <w:rPr>
          <w:lang w:val="ru-RU"/>
        </w:rPr>
      </w:pPr>
    </w:p>
    <w:p w14:paraId="1CDB46E5" w14:textId="77777777" w:rsidR="001F4DCB" w:rsidRPr="004D223B" w:rsidRDefault="001F4DCB" w:rsidP="001F4DCB">
      <w:pPr>
        <w:pStyle w:val="af"/>
        <w:numPr>
          <w:ilvl w:val="0"/>
          <w:numId w:val="2"/>
        </w:numPr>
        <w:spacing w:before="0" w:beforeAutospacing="0" w:after="0" w:afterAutospacing="0"/>
        <w:rPr>
          <w:b/>
          <w:bCs/>
        </w:rPr>
      </w:pPr>
      <w:r w:rsidRPr="004D223B">
        <w:rPr>
          <w:b/>
          <w:bCs/>
        </w:rPr>
        <w:t>Requirements for Submitting Manuscripts and Other Documents</w:t>
      </w:r>
    </w:p>
    <w:p w14:paraId="233B809B" w14:textId="77777777" w:rsidR="001F4DCB" w:rsidRPr="004D223B" w:rsidRDefault="001F4DCB" w:rsidP="001F4DCB">
      <w:pPr>
        <w:pStyle w:val="af"/>
        <w:spacing w:before="0" w:beforeAutospacing="0" w:after="0" w:afterAutospacing="0"/>
      </w:pPr>
      <w:r w:rsidRPr="004D223B">
        <w:t>To comply with the double-blind peer review procedure, authors must send two separate versions of the manuscript to the editors:</w:t>
      </w:r>
    </w:p>
    <w:p w14:paraId="3CC183BD" w14:textId="77777777" w:rsidR="001F4DCB" w:rsidRPr="004D223B" w:rsidRDefault="001F4DCB" w:rsidP="001F4DCB">
      <w:pPr>
        <w:pStyle w:val="af"/>
        <w:numPr>
          <w:ilvl w:val="0"/>
          <w:numId w:val="5"/>
        </w:numPr>
        <w:spacing w:before="0" w:beforeAutospacing="0" w:after="0" w:afterAutospacing="0"/>
      </w:pPr>
      <w:r w:rsidRPr="004D223B">
        <w:rPr>
          <w:b/>
          <w:bCs/>
        </w:rPr>
        <w:t xml:space="preserve">Full version </w:t>
      </w:r>
      <w:r w:rsidRPr="004D223B">
        <w:t>— includes all standard elements of the article, including information about the authors, their affiliation, and contact information.</w:t>
      </w:r>
    </w:p>
    <w:p w14:paraId="66E7C3CC" w14:textId="77777777" w:rsidR="001F4DCB" w:rsidRPr="004D223B" w:rsidRDefault="001F4DCB" w:rsidP="001F4DCB">
      <w:pPr>
        <w:pStyle w:val="af"/>
        <w:numPr>
          <w:ilvl w:val="0"/>
          <w:numId w:val="5"/>
        </w:numPr>
        <w:spacing w:before="0" w:beforeAutospacing="0" w:after="0" w:afterAutospacing="0"/>
      </w:pPr>
      <w:r w:rsidRPr="004D223B">
        <w:rPr>
          <w:b/>
          <w:bCs/>
        </w:rPr>
        <w:t>Anonymized version</w:t>
      </w:r>
      <w:r w:rsidRPr="004D223B">
        <w:t xml:space="preserve"> — intended for review and should not contain:</w:t>
      </w:r>
    </w:p>
    <w:p w14:paraId="644F56A7" w14:textId="77777777" w:rsidR="001F4DCB" w:rsidRPr="004D223B" w:rsidRDefault="001F4DCB" w:rsidP="001F4DCB">
      <w:pPr>
        <w:pStyle w:val="af"/>
        <w:numPr>
          <w:ilvl w:val="0"/>
          <w:numId w:val="6"/>
        </w:numPr>
        <w:spacing w:before="0" w:beforeAutospacing="0" w:after="0" w:afterAutospacing="0"/>
      </w:pPr>
      <w:r w:rsidRPr="004D223B">
        <w:t>Full names of authors;</w:t>
      </w:r>
    </w:p>
    <w:p w14:paraId="52BC33F0" w14:textId="77777777" w:rsidR="001F4DCB" w:rsidRPr="004D223B" w:rsidRDefault="001F4DCB" w:rsidP="001F4DCB">
      <w:pPr>
        <w:pStyle w:val="af"/>
        <w:numPr>
          <w:ilvl w:val="0"/>
          <w:numId w:val="6"/>
        </w:numPr>
        <w:spacing w:before="0" w:beforeAutospacing="0" w:after="0" w:afterAutospacing="0"/>
      </w:pPr>
      <w:r w:rsidRPr="004D223B">
        <w:t>Names of organizations and places of work;</w:t>
      </w:r>
    </w:p>
    <w:p w14:paraId="19214DEA" w14:textId="77777777" w:rsidR="001F4DCB" w:rsidRPr="004D223B" w:rsidRDefault="001F4DCB" w:rsidP="001F4DCB">
      <w:pPr>
        <w:pStyle w:val="af"/>
        <w:numPr>
          <w:ilvl w:val="0"/>
          <w:numId w:val="6"/>
        </w:numPr>
        <w:spacing w:before="0" w:beforeAutospacing="0" w:after="0" w:afterAutospacing="0"/>
      </w:pPr>
      <w:r w:rsidRPr="004D223B">
        <w:t>"Author Information" block;</w:t>
      </w:r>
    </w:p>
    <w:p w14:paraId="2DB6C7AD" w14:textId="77777777" w:rsidR="001F4DCB" w:rsidRPr="004D223B" w:rsidRDefault="001F4DCB" w:rsidP="001F4DCB">
      <w:pPr>
        <w:pStyle w:val="af"/>
        <w:numPr>
          <w:ilvl w:val="0"/>
          <w:numId w:val="6"/>
        </w:numPr>
        <w:spacing w:before="0" w:beforeAutospacing="0" w:after="0" w:afterAutospacing="0"/>
      </w:pPr>
      <w:r w:rsidRPr="004D223B">
        <w:t>References to the author's publications, formatted so that the author can be identified (for example, "in our previous work, we proved...").</w:t>
      </w:r>
    </w:p>
    <w:p w14:paraId="5816FE21" w14:textId="77777777" w:rsidR="001F4DCB" w:rsidRPr="004D223B" w:rsidRDefault="001F4DCB" w:rsidP="001F4DCB">
      <w:pPr>
        <w:pStyle w:val="af"/>
        <w:spacing w:before="0" w:beforeAutospacing="0" w:after="0" w:afterAutospacing="0"/>
      </w:pPr>
    </w:p>
    <w:p w14:paraId="0520205E" w14:textId="77777777" w:rsidR="001F4DCB" w:rsidRPr="004D223B" w:rsidRDefault="001F4DCB" w:rsidP="001F4DCB">
      <w:pPr>
        <w:pStyle w:val="af"/>
        <w:numPr>
          <w:ilvl w:val="0"/>
          <w:numId w:val="2"/>
        </w:numPr>
        <w:spacing w:before="0" w:beforeAutospacing="0" w:after="0" w:afterAutospacing="0"/>
        <w:rPr>
          <w:b/>
          <w:bCs/>
        </w:rPr>
      </w:pPr>
      <w:r w:rsidRPr="004D223B">
        <w:rPr>
          <w:b/>
          <w:bCs/>
        </w:rPr>
        <w:t>Grounds for Refusing to Publish the Submitted Article</w:t>
      </w:r>
    </w:p>
    <w:p w14:paraId="3C866A99" w14:textId="77777777" w:rsidR="001F4DCB" w:rsidRPr="004D223B" w:rsidRDefault="001F4DCB" w:rsidP="001F4DCB">
      <w:pPr>
        <w:pStyle w:val="af"/>
        <w:spacing w:before="0" w:beforeAutospacing="0" w:after="0" w:afterAutospacing="0"/>
        <w:ind w:firstLine="360"/>
      </w:pPr>
      <w:r w:rsidRPr="004D223B">
        <w:t>The editors of the journal reserve the right to refuse to publish the manuscript if one or more of the following grounds are present:</w:t>
      </w:r>
    </w:p>
    <w:p w14:paraId="0BB44F1E" w14:textId="77777777" w:rsidR="001F4DCB" w:rsidRPr="004D223B" w:rsidRDefault="001F4DCB" w:rsidP="001F4DCB">
      <w:pPr>
        <w:pStyle w:val="af"/>
        <w:numPr>
          <w:ilvl w:val="1"/>
          <w:numId w:val="2"/>
        </w:numPr>
        <w:spacing w:before="0" w:beforeAutospacing="0" w:after="0" w:afterAutospacing="0"/>
      </w:pPr>
      <w:r w:rsidRPr="004D223B">
        <w:t>The text of the article does not meet the minimum requirements for originality and does not pass the anti-plagiarism system check (the uniqueness level is below the established threshold).</w:t>
      </w:r>
    </w:p>
    <w:p w14:paraId="1F4BFC14" w14:textId="77777777" w:rsidR="001F4DCB" w:rsidRPr="004D223B" w:rsidRDefault="001F4DCB" w:rsidP="001F4DCB">
      <w:pPr>
        <w:pStyle w:val="af"/>
        <w:numPr>
          <w:ilvl w:val="1"/>
          <w:numId w:val="2"/>
        </w:numPr>
        <w:spacing w:before="0" w:beforeAutospacing="0" w:after="0" w:afterAutospacing="0"/>
      </w:pPr>
      <w:r w:rsidRPr="004D223B">
        <w:t>As a result of the peer review procedure, the article received two negative reviews from independent experts, indicating significant deficiencies in the content or methodology.</w:t>
      </w:r>
    </w:p>
    <w:p w14:paraId="41125E5D" w14:textId="77777777" w:rsidR="001F4DCB" w:rsidRPr="004D223B" w:rsidRDefault="001F4DCB" w:rsidP="001F4DCB">
      <w:pPr>
        <w:pStyle w:val="af"/>
        <w:numPr>
          <w:ilvl w:val="1"/>
          <w:numId w:val="2"/>
        </w:numPr>
        <w:spacing w:before="0" w:beforeAutospacing="0" w:after="0" w:afterAutospacing="0"/>
      </w:pPr>
      <w:r w:rsidRPr="004D223B">
        <w:t>The author did not follow the reviewers' recommendations within the established deadlines or ignored the requirements for revision of the article sent by the editors.</w:t>
      </w:r>
    </w:p>
    <w:p w14:paraId="78BADA1E" w14:textId="77777777" w:rsidR="001F4DCB" w:rsidRPr="004D223B" w:rsidRDefault="001F4DCB" w:rsidP="001F4DCB">
      <w:pPr>
        <w:pStyle w:val="af"/>
        <w:numPr>
          <w:ilvl w:val="1"/>
          <w:numId w:val="2"/>
        </w:numPr>
        <w:spacing w:before="0" w:beforeAutospacing="0" w:after="0" w:afterAutospacing="0"/>
      </w:pPr>
      <w:r w:rsidRPr="004D223B">
        <w:t xml:space="preserve">During the verification process, </w:t>
      </w:r>
      <w:r w:rsidRPr="004D223B">
        <w:rPr>
          <w:b/>
          <w:bCs/>
        </w:rPr>
        <w:t>traces of machine generation of the text were identified</w:t>
      </w:r>
      <w:r w:rsidRPr="004D223B">
        <w:t xml:space="preserve"> (for example, text created using generative AI without scientific processing), which violates the principles of scientific integrity and originality.</w:t>
      </w:r>
    </w:p>
    <w:p w14:paraId="334EA3EA" w14:textId="77777777" w:rsidR="001F4DCB" w:rsidRPr="004D223B" w:rsidRDefault="001F4DCB" w:rsidP="001F4DCB">
      <w:pPr>
        <w:pStyle w:val="af"/>
        <w:numPr>
          <w:ilvl w:val="1"/>
          <w:numId w:val="2"/>
        </w:numPr>
        <w:spacing w:before="0" w:beforeAutospacing="0" w:after="0" w:afterAutospacing="0"/>
      </w:pPr>
      <w:r w:rsidRPr="004D223B">
        <w:t>The submitted work does not correspond to the subject matter of the journal or does not have sufficient scientific novelty and significance for the academic community</w:t>
      </w:r>
    </w:p>
    <w:p w14:paraId="6AF31AF3" w14:textId="77777777" w:rsidR="001F4DCB" w:rsidRPr="004D223B" w:rsidRDefault="001F4DCB" w:rsidP="001F4DCB">
      <w:pPr>
        <w:pStyle w:val="af"/>
        <w:spacing w:before="0" w:beforeAutospacing="0" w:after="0" w:afterAutospacing="0"/>
        <w:rPr>
          <w:rStyle w:val="af0"/>
        </w:rPr>
      </w:pPr>
    </w:p>
    <w:p w14:paraId="0B5DDF68" w14:textId="77777777" w:rsidR="001F4DCB" w:rsidRPr="004D223B" w:rsidRDefault="001F4DCB" w:rsidP="001F4DCB">
      <w:pPr>
        <w:pStyle w:val="a7"/>
        <w:numPr>
          <w:ilvl w:val="0"/>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Copyright</w:t>
      </w:r>
    </w:p>
    <w:p w14:paraId="2B50477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 submitting articles for publication in the International Journal of Education and Digital Pedagogy agree to the following terms:</w:t>
      </w:r>
    </w:p>
    <w:p w14:paraId="41D259ED" w14:textId="77777777" w:rsidR="001F4DCB" w:rsidRPr="004D223B" w:rsidRDefault="001F4DCB" w:rsidP="001F4DCB">
      <w:pPr>
        <w:pStyle w:val="a7"/>
        <w:numPr>
          <w:ilvl w:val="1"/>
          <w:numId w:val="2"/>
        </w:numPr>
        <w:tabs>
          <w:tab w:val="left" w:pos="912"/>
        </w:tabs>
        <w:spacing w:after="0" w:line="240" w:lineRule="auto"/>
        <w:ind w:left="426" w:hanging="568"/>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authors retain copyright for their manuscripts. At the same time, they grant the journal the right of first publication of the article under the terms of the Creative Commons Attribution-NonCommercial (CC BY-NC 4.0) license. This means that other users may freely distribute, copy, and adapt the published material for non-commercial purposes, subject to the obligatory indication of the author and a link to the original source in the journal.</w:t>
      </w:r>
    </w:p>
    <w:p w14:paraId="3DD0ADB1" w14:textId="77777777" w:rsidR="001F4DCB" w:rsidRPr="004D223B" w:rsidRDefault="001F4DCB" w:rsidP="001F4DCB">
      <w:pPr>
        <w:pStyle w:val="a7"/>
        <w:numPr>
          <w:ilvl w:val="1"/>
          <w:numId w:val="2"/>
        </w:numPr>
        <w:tabs>
          <w:tab w:val="left" w:pos="912"/>
        </w:tabs>
        <w:spacing w:after="0" w:line="240" w:lineRule="auto"/>
        <w:ind w:hanging="502"/>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 may enter into separate agreements that do not violate the terms of the journal's license regarding the further non-exclusive distribution of the published version of the work. For example:</w:t>
      </w:r>
    </w:p>
    <w:p w14:paraId="09A43BEA"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placement in institutional or national repositories;</w:t>
      </w:r>
    </w:p>
    <w:p w14:paraId="7C9B46F6"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inclusion of the article in a collection of works or a scientific monograph;</w:t>
      </w:r>
    </w:p>
    <w:p w14:paraId="6BFE4C17"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lastRenderedPageBreak/>
        <w:t>distribution through personal or professional websites with a mandatory link to the publication in the International Journal of Education and Digital Pedagogy.</w:t>
      </w:r>
    </w:p>
    <w:p w14:paraId="15BA10F5" w14:textId="77777777" w:rsidR="001F4DCB" w:rsidRPr="004D223B" w:rsidRDefault="001F4DCB" w:rsidP="001F4DCB">
      <w:pPr>
        <w:pStyle w:val="a7"/>
        <w:numPr>
          <w:ilvl w:val="1"/>
          <w:numId w:val="2"/>
        </w:numPr>
        <w:tabs>
          <w:tab w:val="left" w:pos="912"/>
        </w:tabs>
        <w:spacing w:after="0" w:line="240" w:lineRule="auto"/>
        <w:ind w:hanging="502"/>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Posting preprints and postprints of articles on online platforms (e.g., university repositories, personal pages, research networks such as ResearchGate) is permitted before, during, and after the peer-review process. This approach facilitates early academic discussion and increases the likelihood of citation (see The Effect of Open Access).</w:t>
      </w:r>
    </w:p>
    <w:p w14:paraId="1E29518F"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322AAA86" w14:textId="77777777" w:rsidR="001F4DCB" w:rsidRPr="004D223B" w:rsidRDefault="001F4DCB" w:rsidP="001F4DCB">
      <w:pPr>
        <w:pStyle w:val="a7"/>
        <w:numPr>
          <w:ilvl w:val="0"/>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Privacy Policy</w:t>
      </w:r>
    </w:p>
    <w:p w14:paraId="29DCACC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All personal data provided by authors and users on the journal platform (including names, positions, affiliations, and email addresses) is used exclusively for purposes related to the editorial and publishing activities of the journal. This information is not subject to transfer to third parties, organizations, or use for commercial purposes, except in cases expressly provided by law. The editors prioritize the confidentiality of all participants in the editorial process.</w:t>
      </w:r>
    </w:p>
    <w:p w14:paraId="11DCF675"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64E7A7C4" w14:textId="77777777" w:rsidR="001F4DCB" w:rsidRPr="004D223B" w:rsidRDefault="001F4DCB" w:rsidP="001F4DCB">
      <w:pPr>
        <w:pStyle w:val="a7"/>
        <w:numPr>
          <w:ilvl w:val="0"/>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Article Review Procedure</w:t>
      </w:r>
    </w:p>
    <w:p w14:paraId="261BEC1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All scientific articles submitted to the editorial board undergo a double-blind peer review procedure, which maintains the anonymity of both authors and reviewers.</w:t>
      </w:r>
    </w:p>
    <w:p w14:paraId="183BDDD5"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Each manuscript is sent to at least two independent reviewers with scientific qualifications in the relevant field.</w:t>
      </w:r>
    </w:p>
    <w:p w14:paraId="4BB9FAD0"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Reviewers may be members of the editorial board, council, or invited experts.</w:t>
      </w:r>
    </w:p>
    <w:p w14:paraId="38D7CD83"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Reviewers are appointed by the editor-in-chief, deputy editor-in-chief, or editor-in-chief.</w:t>
      </w:r>
    </w:p>
    <w:p w14:paraId="49F3ED2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review period is up to 4 weeks. If necessary, the period may be extended at the request of the reviewer, but not more than by 2 weeks.</w:t>
      </w:r>
    </w:p>
    <w:p w14:paraId="2DDE1E2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Rights and responsibilities of the reviewer:</w:t>
      </w:r>
    </w:p>
    <w:p w14:paraId="3D388DD9"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reviewer has the right to refuse work in the event of a conflict of interest that could affect the objectivity of the assessment.</w:t>
      </w:r>
    </w:p>
    <w:p w14:paraId="3DA68E15"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Following the review of the article, the reviewer must provide a reasoned conclusion with one of the following recommendations:</w:t>
      </w:r>
    </w:p>
    <w:p w14:paraId="39A583B6" w14:textId="77777777" w:rsidR="001F4DCB" w:rsidRPr="004D223B" w:rsidRDefault="001F4DCB" w:rsidP="001F4DCB">
      <w:pPr>
        <w:pStyle w:val="a7"/>
        <w:numPr>
          <w:ilvl w:val="0"/>
          <w:numId w:val="6"/>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article can be published unchanged;</w:t>
      </w:r>
    </w:p>
    <w:p w14:paraId="1DBAACEB" w14:textId="77777777" w:rsidR="001F4DCB" w:rsidRPr="004D223B" w:rsidRDefault="001F4DCB" w:rsidP="001F4DCB">
      <w:pPr>
        <w:pStyle w:val="a7"/>
        <w:numPr>
          <w:ilvl w:val="0"/>
          <w:numId w:val="6"/>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article requires minor or significant revisions;</w:t>
      </w:r>
    </w:p>
    <w:p w14:paraId="1D887802" w14:textId="77777777" w:rsidR="001F4DCB" w:rsidRPr="004D223B" w:rsidRDefault="001F4DCB" w:rsidP="001F4DCB">
      <w:pPr>
        <w:pStyle w:val="a7"/>
        <w:numPr>
          <w:ilvl w:val="0"/>
          <w:numId w:val="6"/>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additional examination by another specialist is required;</w:t>
      </w:r>
    </w:p>
    <w:p w14:paraId="1770A6E4" w14:textId="77777777" w:rsidR="001F4DCB" w:rsidRPr="004D223B" w:rsidRDefault="001F4DCB" w:rsidP="001F4DCB">
      <w:pPr>
        <w:pStyle w:val="a7"/>
        <w:numPr>
          <w:ilvl w:val="0"/>
          <w:numId w:val="6"/>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article does not meet the requirements of the journal and cannot be published.</w:t>
      </w:r>
    </w:p>
    <w:p w14:paraId="57BF3B3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process of article revision:</w:t>
      </w:r>
    </w:p>
    <w:p w14:paraId="5E4F8445"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If changes need to be made, the author is sent the review text with the appropriate comments.</w:t>
      </w:r>
    </w:p>
    <w:p w14:paraId="2B923C5C"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deadline for revision of the manuscript is no more than 1 month from the moment the author is notified.</w:t>
      </w:r>
    </w:p>
    <w:p w14:paraId="2422617A"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revised version is re-sent to the reviewer. The second review can take up to 2 weeks.</w:t>
      </w:r>
    </w:p>
    <w:p w14:paraId="560246CE"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If the revised version is not available within 1 month, and also in the absence of an official refusal to publish, the editors have the right to remove the manuscript from consideration. The author is sent a corresponding notification.</w:t>
      </w:r>
    </w:p>
    <w:p w14:paraId="3063439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Conflict situations:</w:t>
      </w:r>
    </w:p>
    <w:p w14:paraId="6B251A9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If there are contradictions between the reviewers and the author, the editorial board may decide to conduct an additional review. In complex cases, the editor-in-chief makes the final decision.</w:t>
      </w:r>
    </w:p>
    <w:p w14:paraId="097A4D8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final decision on publication:</w:t>
      </w:r>
    </w:p>
    <w:p w14:paraId="33FC1353"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 positive review does not guarantee automatic acceptance of the article.</w:t>
      </w:r>
    </w:p>
    <w:p w14:paraId="687E193D"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final decision is made at a meeting of the editorial board.</w:t>
      </w:r>
    </w:p>
    <w:p w14:paraId="489B1AF1"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In case of refusal, the author receives an official notification by e-mail.</w:t>
      </w:r>
    </w:p>
    <w:p w14:paraId="01656AF8"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After the article is accepted for publication, the author is informed of the release date of the material.</w:t>
      </w:r>
    </w:p>
    <w:p w14:paraId="2AC5504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6EA5D018" w14:textId="77777777" w:rsidR="001F4DCB" w:rsidRPr="004D223B" w:rsidRDefault="001F4DCB" w:rsidP="001F4DCB">
      <w:pPr>
        <w:pStyle w:val="a7"/>
        <w:numPr>
          <w:ilvl w:val="0"/>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lastRenderedPageBreak/>
        <w:t>Disclosure and Conflict of Interest Policy</w:t>
      </w:r>
    </w:p>
    <w:p w14:paraId="6A2D0A5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International Journal of Education and Digital Pedagogy strictly adheres to international standards of transparency and integrity at all stages of scientific publication. All participants in the publication process - authors, reviewers, editors and members of the editorial board - are required to identify and declare any circumstances that may affect the objectivity and impartiality of the decisions made.</w:t>
      </w:r>
    </w:p>
    <w:p w14:paraId="5CF17C59"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For Authors</w:t>
      </w:r>
    </w:p>
    <w:p w14:paraId="373C41A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 are required to:</w:t>
      </w:r>
    </w:p>
    <w:p w14:paraId="1DAF0C38"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Indicate any potential financial, professional, or personal interests that may be interpreted as influencing the results or interpretation of the study (e.g., sponsorship, participation in projects, affiliation with interested organizations, etc.).</w:t>
      </w:r>
    </w:p>
    <w:p w14:paraId="5F747970"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Confirm that unused data, third party sources, or materials have not been included in the publication without the consent of their owners.</w:t>
      </w:r>
    </w:p>
    <w:p w14:paraId="1263A744"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In case of a conflict of interest, provide an appropriate declaration when submitting the manuscript.</w:t>
      </w:r>
    </w:p>
    <w:p w14:paraId="14148C8F"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i/>
          <w:iCs/>
          <w:sz w:val="24"/>
          <w:szCs w:val="24"/>
          <w:lang w:val="en-US"/>
        </w:rPr>
        <w:t>Example wording:</w:t>
      </w:r>
    </w:p>
    <w:p w14:paraId="73610DE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author(s) declare that they have no conflict of interest that could influence the results presented in the article.</w:t>
      </w:r>
    </w:p>
    <w:p w14:paraId="6D5F73D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01EB008E"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For Reviewers</w:t>
      </w:r>
    </w:p>
    <w:p w14:paraId="2F81032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Reviewers are required to:</w:t>
      </w:r>
    </w:p>
    <w:p w14:paraId="0362D886"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Immediately decline to consider the manuscript if there is a conflict of interest due to a professional, financial, personal, or institutional relationship with the author(s) or organizations associated with the submitted work.</w:t>
      </w:r>
    </w:p>
    <w:p w14:paraId="02193FA3"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Maintain complete confidentiality regarding the information contained in the manuscript. Ideas, hypotheses or data obtained during the review cannot be used for personal purposes before the official publication, except in cases where written permission has been received from the authors and the editorial board.</w:t>
      </w:r>
    </w:p>
    <w:p w14:paraId="1DAAF11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41F08F0C"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For the editors and editorial board members</w:t>
      </w:r>
    </w:p>
    <w:p w14:paraId="44ACA1F7"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Editors should not participate in the decision-making process on manuscripts if they have a direct or indirect interest (for example, co-authorship, collaboration, family or financial ties with the authors).</w:t>
      </w:r>
    </w:p>
    <w:p w14:paraId="2DCE5C12"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editors undertake to consider all possible cases of conflict of interest strictly individually and, if necessary, refer the decision to the editorial board meeting.</w:t>
      </w:r>
    </w:p>
    <w:p w14:paraId="60AEE21F"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3025B952"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International standards and procedures</w:t>
      </w:r>
    </w:p>
    <w:p w14:paraId="32435482" w14:textId="77777777" w:rsidR="001F4DCB" w:rsidRPr="004D223B" w:rsidRDefault="001F4DCB" w:rsidP="001F4DCB">
      <w:pPr>
        <w:tabs>
          <w:tab w:val="left" w:pos="912"/>
        </w:tabs>
        <w:spacing w:after="0" w:line="240" w:lineRule="auto"/>
        <w:ind w:firstLine="454"/>
        <w:jc w:val="both"/>
        <w:rPr>
          <w:rFonts w:ascii="Times New Roman" w:hAnsi="Times New Roman" w:cs="Times New Roman"/>
          <w:b/>
          <w:bCs/>
          <w:sz w:val="24"/>
          <w:szCs w:val="24"/>
          <w:lang w:val="en-US"/>
        </w:rPr>
      </w:pPr>
      <w:r w:rsidRPr="004D223B">
        <w:rPr>
          <w:rFonts w:ascii="Times New Roman" w:hAnsi="Times New Roman" w:cs="Times New Roman"/>
          <w:sz w:val="24"/>
          <w:szCs w:val="24"/>
          <w:lang w:val="en-US"/>
        </w:rPr>
        <w:t xml:space="preserve">In the event of unresolved ethical conflicts or violations, the editors will be guided by the recommendations of the Committee on Publication Ethics (COPE) and other recognized international organizations, including </w:t>
      </w:r>
      <w:r w:rsidRPr="004D223B">
        <w:rPr>
          <w:rFonts w:ascii="Times New Roman" w:hAnsi="Times New Roman" w:cs="Times New Roman"/>
          <w:b/>
          <w:bCs/>
          <w:sz w:val="24"/>
          <w:szCs w:val="24"/>
          <w:lang w:val="en-US"/>
        </w:rPr>
        <w:t>ICMJE, WAME, DOAJ</w:t>
      </w:r>
      <w:r w:rsidRPr="004D223B">
        <w:rPr>
          <w:rFonts w:ascii="Times New Roman" w:hAnsi="Times New Roman" w:cs="Times New Roman"/>
          <w:sz w:val="24"/>
          <w:szCs w:val="24"/>
          <w:lang w:val="en-US"/>
        </w:rPr>
        <w:t xml:space="preserve"> and </w:t>
      </w:r>
      <w:r w:rsidRPr="004D223B">
        <w:rPr>
          <w:rFonts w:ascii="Times New Roman" w:hAnsi="Times New Roman" w:cs="Times New Roman"/>
          <w:b/>
          <w:bCs/>
          <w:sz w:val="24"/>
          <w:szCs w:val="24"/>
          <w:lang w:val="en-US"/>
        </w:rPr>
        <w:t>Open Access Scholarly Publishers Association (OASPA).</w:t>
      </w:r>
    </w:p>
    <w:p w14:paraId="5C0DD14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All interactions in such cases are conducted in compliance with the principles of transparency, fairness, independence and respect for scientific integrity.</w:t>
      </w:r>
    </w:p>
    <w:p w14:paraId="1922404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Examples of situations that must be disclosed as a conflict of interest:</w:t>
      </w:r>
    </w:p>
    <w:p w14:paraId="52098397"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Research funding from a particular company or organization;</w:t>
      </w:r>
    </w:p>
    <w:p w14:paraId="520A2BD8"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Joint publications or research activities with the author within the last 3 years;</w:t>
      </w:r>
    </w:p>
    <w:p w14:paraId="6B40DE33"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Receipt of honoraria, grants or gifts from interested parties;</w:t>
      </w:r>
    </w:p>
    <w:p w14:paraId="32993779"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Having patents related to the subject of the research.</w:t>
      </w:r>
    </w:p>
    <w:p w14:paraId="3AF1FAF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7036BA89" w14:textId="77777777" w:rsidR="001F4DCB" w:rsidRPr="004D223B" w:rsidRDefault="001F4DCB" w:rsidP="001F4DCB">
      <w:pPr>
        <w:pStyle w:val="a7"/>
        <w:numPr>
          <w:ilvl w:val="0"/>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Policy on borrowing and plagiarism prevention</w:t>
      </w:r>
    </w:p>
    <w:p w14:paraId="7E9F18E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xml:space="preserve">The journal "International Journal of Education and Digital Pedagogy" strictly adheres to the principles of academic integrity and the inadmissibility of unfair borrowing. All manuscripts </w:t>
      </w:r>
      <w:r w:rsidRPr="004D223B">
        <w:rPr>
          <w:rFonts w:ascii="Times New Roman" w:hAnsi="Times New Roman" w:cs="Times New Roman"/>
          <w:sz w:val="24"/>
          <w:szCs w:val="24"/>
          <w:lang w:val="en-US"/>
        </w:rPr>
        <w:lastRenderedPageBreak/>
        <w:t>submitted to the editors undergo mandatory checking for originality using a licensed anti-plagiarism system: https://antiplagiat.enu.kz.</w:t>
      </w:r>
    </w:p>
    <w:p w14:paraId="388BF904"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Level of originality and requirements for the text:</w:t>
      </w:r>
    </w:p>
    <w:p w14:paraId="6CDCDBDA"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minimum acceptable level of originality of the article text is 80%.</w:t>
      </w:r>
    </w:p>
    <w:p w14:paraId="6FEB2C62"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If the originality level is below 80%, the article will not be accepted for consideration.</w:t>
      </w:r>
    </w:p>
    <w:p w14:paraId="2C12A4E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 obligations:</w:t>
      </w:r>
    </w:p>
    <w:p w14:paraId="624D5B7B"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authors guarantee that the presented material is the result of their independent scientific work.</w:t>
      </w:r>
    </w:p>
    <w:p w14:paraId="4CBB598C"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When using ideas, formulations or data from other researchers, it is necessary to indicate the source and provide correct bibliographic references.</w:t>
      </w:r>
    </w:p>
    <w:p w14:paraId="4A671DDC"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Direct or indirect borrowing without proper documentation is considered plagiarism and will result in rejection of the article or its retraction (if publication has already taken place).</w:t>
      </w:r>
    </w:p>
    <w:p w14:paraId="70F15E21"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76B516B0"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Citations and fair borrowing:</w:t>
      </w:r>
    </w:p>
    <w:p w14:paraId="1C346423"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All borrowings must be correctly formatted in accordance with APA 7.</w:t>
      </w:r>
    </w:p>
    <w:p w14:paraId="20F2527B"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Cited sources must be relevant and necessary for understanding the scientific context of the study.</w:t>
      </w:r>
    </w:p>
    <w:p w14:paraId="0B530244"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Excessive self-citation, as well as formal use of references that are not related to the topic of the article, are unacceptable.</w:t>
      </w:r>
    </w:p>
    <w:p w14:paraId="0A8AAC6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050543D1"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i/>
          <w:iCs/>
          <w:sz w:val="24"/>
          <w:szCs w:val="24"/>
          <w:lang w:val="en-US"/>
        </w:rPr>
        <w:t>In case of detection of unfair borrowing:</w:t>
      </w:r>
    </w:p>
    <w:p w14:paraId="36074C3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editors act in accordance with the recommendations of the Committee on Publication Ethics (COPE). This may include:</w:t>
      </w:r>
    </w:p>
    <w:p w14:paraId="5103C90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rejection of the article before publication;</w:t>
      </w:r>
    </w:p>
    <w:p w14:paraId="1943CC5D"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formal notification of the author and his/her institution;</w:t>
      </w:r>
    </w:p>
    <w:p w14:paraId="5903D5D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retraction of the published article with an indication of the reason;</w:t>
      </w:r>
    </w:p>
    <w:p w14:paraId="032E781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 temporary or permanent restriction of the author's access to the publication in the journal.</w:t>
      </w:r>
    </w:p>
    <w:p w14:paraId="28C1B09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299F9CF2" w14:textId="77777777" w:rsidR="001F4DCB" w:rsidRPr="004D223B" w:rsidRDefault="001F4DCB" w:rsidP="001F4DCB">
      <w:pPr>
        <w:pStyle w:val="a7"/>
        <w:numPr>
          <w:ilvl w:val="0"/>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Policy on posting preprints and postprints</w:t>
      </w:r>
    </w:p>
    <w:p w14:paraId="6B54BA7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International Journal of Education and Digital Pedagogy supports a policy of open scholarly exchange and allows postprints and preprints to be posted on open digital platforms, subject to certain conditions.</w:t>
      </w:r>
    </w:p>
    <w:p w14:paraId="2C825D2B"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When submitting an article:</w:t>
      </w:r>
    </w:p>
    <w:p w14:paraId="203D10D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author must confirm that the submitted manuscript:</w:t>
      </w:r>
    </w:p>
    <w:p w14:paraId="61BCCABF"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has not been previously published in any other scientific journal,</w:t>
      </w:r>
    </w:p>
    <w:p w14:paraId="22BAE0C6"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is not simultaneously under consideration by another publication.</w:t>
      </w:r>
    </w:p>
    <w:p w14:paraId="764DC82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Preprints posted on open scientific servers (e.g. arXiv, SocArXiv, OSF Preprints) are allowed for consideration if this is clearly stated in the cover letter and the preprint contains the note “unpublished version” or “preliminary version”.</w:t>
      </w:r>
    </w:p>
    <w:p w14:paraId="21051B53"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After publication:</w:t>
      </w:r>
    </w:p>
    <w:p w14:paraId="5BF602D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After the article is published in the journal «International Journal of Education and Digital Pedagogy»:</w:t>
      </w:r>
    </w:p>
    <w:p w14:paraId="07D6C03B"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 can place a postprint (the accepted version after peer review) or the final published version (publisher's version) on personal, institutional and international repositories, provided that the full bibliographic reference and active URL to the article on the official website of the journal are indicated;</w:t>
      </w:r>
    </w:p>
    <w:p w14:paraId="549942AB"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 mandatory condition is to preserve the CC BY-NC 4.0 license format, according to which the material is available for non-commercial use with the obligatory indication of the author and the original source.</w:t>
      </w:r>
    </w:p>
    <w:p w14:paraId="169F6C8C" w14:textId="77777777" w:rsidR="001F4DCB" w:rsidRPr="004D223B" w:rsidRDefault="001F4DCB" w:rsidP="001F4DCB">
      <w:pPr>
        <w:tabs>
          <w:tab w:val="left" w:pos="912"/>
        </w:tabs>
        <w:spacing w:after="0" w:line="240" w:lineRule="auto"/>
        <w:ind w:left="454"/>
        <w:jc w:val="both"/>
        <w:rPr>
          <w:rFonts w:ascii="Times New Roman" w:hAnsi="Times New Roman" w:cs="Times New Roman"/>
          <w:sz w:val="24"/>
          <w:szCs w:val="24"/>
          <w:lang w:val="en-US"/>
        </w:rPr>
      </w:pPr>
    </w:p>
    <w:p w14:paraId="7D13E2D7"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Reference Formulation:</w:t>
      </w:r>
    </w:p>
    <w:p w14:paraId="7EF243D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lastRenderedPageBreak/>
        <w:t>When citing or reposting an article published in the journal, the authors undertake to use the following wording:</w:t>
      </w:r>
    </w:p>
    <w:p w14:paraId="2F21AB7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original article was published in the journal “International Journal of Education and Digital Pedagogy”. Reference to the material: [indicate the full URL of the publication on the journal’s website]”.</w:t>
      </w:r>
    </w:p>
    <w:p w14:paraId="39BC6AD2"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0C5ACBAA" w14:textId="77777777" w:rsidR="001F4DCB" w:rsidRPr="004D223B" w:rsidRDefault="001F4DCB" w:rsidP="001F4DCB">
      <w:pPr>
        <w:pStyle w:val="a7"/>
        <w:numPr>
          <w:ilvl w:val="0"/>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Publication Ethics</w:t>
      </w:r>
    </w:p>
    <w:p w14:paraId="1243F647"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editorial policy of the journal “International Journal of Education and Digital Pedagogy” is based on the principles of good faith, transparency and respect for copyright, as set out in the Guidelines for the Ethics of Scientific Publications (COPE – Committee on Publication Ethics) and other international standards.</w:t>
      </w:r>
    </w:p>
    <w:p w14:paraId="544BBA23"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Ethical Obligations of Authors</w:t>
      </w:r>
    </w:p>
    <w:p w14:paraId="7830C15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 submitting manuscripts to the journal undertake to:</w:t>
      </w:r>
    </w:p>
    <w:p w14:paraId="0175B3F2"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Submit articles containing original scientific results that have not been previously published and are not under consideration in other publications;</w:t>
      </w:r>
    </w:p>
    <w:p w14:paraId="1B850B48"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Confirm the consent of all co-authors to submit the article to the journal and to the established procedure for indicating authorship;</w:t>
      </w:r>
    </w:p>
    <w:p w14:paraId="5A0E7DC1"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Ensure the availability of reliable and verifiable references to the sources used, including peer-reviewed literature, and correctly format borrowings;</w:t>
      </w:r>
    </w:p>
    <w:p w14:paraId="78FB4E15"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Ensure that no element of the manuscript infringes the copyrights of third parties, and that the intellectual property used is documented and approved for publication.</w:t>
      </w:r>
    </w:p>
    <w:p w14:paraId="5BEF729D"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Transfer of rights and consent to publication</w:t>
      </w:r>
    </w:p>
    <w:p w14:paraId="0C0CDBF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By accepting the terms of the journal, the author(s) grant the publisher:</w:t>
      </w:r>
    </w:p>
    <w:p w14:paraId="645F278F"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exclusive rights to reproduce, distribute and publicly access the article in any format and on an unlimited territory;</w:t>
      </w:r>
    </w:p>
    <w:p w14:paraId="317D85D2"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right to edit (within the limits of proofreading and scientific editing) without distorting the essence of the material;</w:t>
      </w:r>
    </w:p>
    <w:p w14:paraId="3783A035"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permission to place the article in the public domain on the journal's website, as well as in repositories, libraries and databases;</w:t>
      </w:r>
    </w:p>
    <w:p w14:paraId="4FA5DFB4"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consent to the storage and processing of personal data (full name, position, place of work, etc.) for inclusion in editorial and analytical information systems.</w:t>
      </w:r>
    </w:p>
    <w:p w14:paraId="2983DD0D"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Authors' Responsibility</w:t>
      </w:r>
    </w:p>
    <w:p w14:paraId="42C3FB56"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 are fully responsible for the legality of the use of materials, including graphics, tables, formulas and quotations, and undertake to compensate for possible legal consequences of violating the rights of third parties.</w:t>
      </w:r>
    </w:p>
    <w:p w14:paraId="738DF43F"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 confirm their consent to check the manuscript for plagiarism and other violations of publication ethics.</w:t>
      </w:r>
    </w:p>
    <w:p w14:paraId="27E00535"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editorial board reserves the right to reject the manuscript if it does not meet the requirements of the journal or contains signs of scientific misconduct.</w:t>
      </w:r>
    </w:p>
    <w:p w14:paraId="58348085"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Conflict of Interest</w:t>
      </w:r>
    </w:p>
    <w:p w14:paraId="713345FB"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i/>
          <w:iCs/>
          <w:sz w:val="24"/>
          <w:szCs w:val="24"/>
          <w:lang w:val="en-US"/>
        </w:rPr>
        <w:t>Authors are required to:</w:t>
      </w:r>
    </w:p>
    <w:p w14:paraId="57109BF4"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Declare the presence or absence of a conflict of interest (financial, professional, institutional, personal);</w:t>
      </w:r>
    </w:p>
    <w:p w14:paraId="333BBD87"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If there is a conflict, specifically indicate the persons or organizations that, in the authors' opinion, will not be able to objectively evaluate the manuscript.</w:t>
      </w:r>
    </w:p>
    <w:p w14:paraId="15E2AE60"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Example of wording: "The author(s) declare that they have no conflict of interest / have a conflict of interest with ... (full name, organization)."</w:t>
      </w:r>
    </w:p>
    <w:p w14:paraId="3448538B" w14:textId="77777777" w:rsidR="001F4DCB" w:rsidRPr="004D223B" w:rsidRDefault="001F4DCB" w:rsidP="001F4DCB">
      <w:pPr>
        <w:tabs>
          <w:tab w:val="left" w:pos="912"/>
        </w:tabs>
        <w:spacing w:after="0" w:line="240" w:lineRule="auto"/>
        <w:jc w:val="both"/>
        <w:rPr>
          <w:rFonts w:ascii="Times New Roman" w:hAnsi="Times New Roman" w:cs="Times New Roman"/>
          <w:sz w:val="24"/>
          <w:szCs w:val="24"/>
          <w:lang w:val="en-US"/>
        </w:rPr>
      </w:pPr>
    </w:p>
    <w:p w14:paraId="55B9DDF3"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Role of the Editorial Board</w:t>
      </w:r>
    </w:p>
    <w:p w14:paraId="5684A70A" w14:textId="77777777" w:rsidR="001F4DCB" w:rsidRPr="004D223B" w:rsidRDefault="001F4DCB" w:rsidP="001F4DCB">
      <w:pPr>
        <w:tabs>
          <w:tab w:val="left" w:pos="912"/>
        </w:tabs>
        <w:spacing w:after="0" w:line="240" w:lineRule="auto"/>
        <w:ind w:firstLine="454"/>
        <w:jc w:val="both"/>
        <w:rPr>
          <w:rFonts w:ascii="Times New Roman" w:hAnsi="Times New Roman" w:cs="Times New Roman"/>
          <w:i/>
          <w:iCs/>
          <w:sz w:val="24"/>
          <w:szCs w:val="24"/>
          <w:lang w:val="en-US"/>
        </w:rPr>
      </w:pPr>
      <w:r w:rsidRPr="004D223B">
        <w:rPr>
          <w:rFonts w:ascii="Times New Roman" w:hAnsi="Times New Roman" w:cs="Times New Roman"/>
          <w:i/>
          <w:iCs/>
          <w:sz w:val="24"/>
          <w:szCs w:val="24"/>
          <w:lang w:val="en-US"/>
        </w:rPr>
        <w:t>The editors reserve the right to:</w:t>
      </w:r>
    </w:p>
    <w:p w14:paraId="3A091CD3"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Send articles for review and request revision of the text;</w:t>
      </w:r>
    </w:p>
    <w:p w14:paraId="0AA39D9A"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lastRenderedPageBreak/>
        <w:t>Reject an article before or after review if violations of academic or ethical integrity are detected;</w:t>
      </w:r>
    </w:p>
    <w:p w14:paraId="41E1D358"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Make the final decision on publication based on expert opinions and editorial standards.</w:t>
      </w:r>
    </w:p>
    <w:p w14:paraId="0F75ABDE"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For reviewers</w:t>
      </w:r>
    </w:p>
    <w:p w14:paraId="304F0F6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International Journal of Education and Digital Pedagogy adheres to the principle of double-blind review, in which reviewers and authors remain anonymous. Each article is sent to at least two independent experts.</w:t>
      </w:r>
    </w:p>
    <w:p w14:paraId="640EE59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Reviewer rights:</w:t>
      </w:r>
    </w:p>
    <w:p w14:paraId="2A8BBA43"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Request an abstract of the manuscript before agreeing to review.</w:t>
      </w:r>
    </w:p>
    <w:p w14:paraId="4D756A57"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Refuse to conduct a review either after reading the abstract or after studying the full, depersonalized version of the article.</w:t>
      </w:r>
    </w:p>
    <w:p w14:paraId="2C7D68D1"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Notify the editors of a refusal to review if the article topic does not correspond to the reviewer's scientific specialization.</w:t>
      </w:r>
    </w:p>
    <w:p w14:paraId="622AF24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Reviewer's responsibilities:</w:t>
      </w:r>
    </w:p>
    <w:p w14:paraId="249CFA77"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Treat the manuscript as a strictly confidential document that is not subject to disclosure.</w:t>
      </w:r>
    </w:p>
    <w:p w14:paraId="35415FF4"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Provide an objective, reasoned and professional assessment based on scientific criteria.</w:t>
      </w:r>
    </w:p>
    <w:p w14:paraId="280ADA60"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​​Do not use ideas, data or text fragments from the manuscript in personal research or publications.</w:t>
      </w:r>
    </w:p>
    <w:p w14:paraId="43685A55"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Notify the editors of any conflict of interest if it may affect the impartiality of the assessment.</w:t>
      </w:r>
    </w:p>
    <w:p w14:paraId="155E5755"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Fulfill obligations to provide a review in a timely manner.</w:t>
      </w:r>
    </w:p>
    <w:p w14:paraId="5F49134C"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For the Editor-in-Chief</w:t>
      </w:r>
    </w:p>
    <w:p w14:paraId="1176260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Rights of the Editor-in-Chief:</w:t>
      </w:r>
    </w:p>
    <w:p w14:paraId="7C9D7EBB"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Submit initiatives to improve the editorial and scientific quality of the journal.</w:t>
      </w:r>
    </w:p>
    <w:p w14:paraId="4113C1DF"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Make decisions on current issues within his/her competence for the purpose of effective organization of editorial activities.</w:t>
      </w:r>
    </w:p>
    <w:p w14:paraId="2E015E41"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Participate in meetings and management bodies related to the strategic development of the publication.</w:t>
      </w:r>
    </w:p>
    <w:p w14:paraId="0589C014"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Duties of the Editor-in-Chief:</w:t>
      </w:r>
    </w:p>
    <w:p w14:paraId="109A784A"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Define and implement the concept of the journal's development.</w:t>
      </w:r>
    </w:p>
    <w:p w14:paraId="11056B21"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Send articles for scientific and literary editing, ensure their compliance with editorial requirements.</w:t>
      </w:r>
    </w:p>
    <w:p w14:paraId="17EB85F7"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Appoint reviewers and monitor the review process.</w:t>
      </w:r>
    </w:p>
    <w:p w14:paraId="417F1851"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Organize the preparation of materials for publication.</w:t>
      </w:r>
    </w:p>
    <w:p w14:paraId="43D4AF1F"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Provide regular information on the editorial board's activities (reporting, internal quality control).</w:t>
      </w:r>
    </w:p>
    <w:p w14:paraId="514F0DFB"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For members of the editorial board</w:t>
      </w:r>
    </w:p>
    <w:p w14:paraId="60D8283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Duties and rights of members of the editorial board:</w:t>
      </w:r>
    </w:p>
    <w:p w14:paraId="5F8C354D"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Take part in meetings of the editorial board, express opinions on articles and form the content of issues.</w:t>
      </w:r>
    </w:p>
    <w:p w14:paraId="20E5AAF5"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Evaluate manuscripts regardless of gender, nationality, religion and other personal characteristics of the author(s).</w:t>
      </w:r>
    </w:p>
    <w:p w14:paraId="25DC46A2"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Refrain from using submitted materials for personal purposes without the written consent of the authors.</w:t>
      </w:r>
    </w:p>
    <w:p w14:paraId="0E8E6F39"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Report a possible conflict of interest and refuse to participate in the consideration of the article if there is one.</w:t>
      </w:r>
    </w:p>
    <w:p w14:paraId="094DA44B"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Initiate corrections to published articles if significant technical or scientific errors are detected (in formulas, tables, facts, etc.). Information about the corrections made is published in subsequent issues.</w:t>
      </w:r>
    </w:p>
    <w:p w14:paraId="02A488C6"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7D1FB7E4" w14:textId="77777777" w:rsidR="001F4DCB" w:rsidRPr="004D223B" w:rsidRDefault="001F4DCB" w:rsidP="001F4DCB">
      <w:pPr>
        <w:pStyle w:val="a7"/>
        <w:numPr>
          <w:ilvl w:val="0"/>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Policy on the use of artificial intelligence (AI) in scientific articles</w:t>
      </w:r>
    </w:p>
    <w:p w14:paraId="44DEAD3A"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lastRenderedPageBreak/>
        <w:t>The editors of the International Journal of Education and Digital Pedagogy recognize the growing role of artificial intelligence (AI) technologies in scientific research and formulate their policies in accordance with ethical standards, principles of academic integrity, as well as legislative acts of the Republic of Kazakhstan, including paragraph 5 of Appendix 1 to the Order of the Minister of Science and Higher Education of the Republic of Kazakhstan dated 06.01.2025 No. 4.</w:t>
      </w:r>
    </w:p>
    <w:p w14:paraId="2DA85D2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use of AI is permitted exclusively for auxiliary purposes, subject to transparency, scientific validity and reliability of the results.</w:t>
      </w:r>
    </w:p>
    <w:p w14:paraId="2F0AFEF5"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Acceptable Use of AI:</w:t>
      </w:r>
    </w:p>
    <w:p w14:paraId="53E3C9A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 may use AI technologies subject to the following conditions:</w:t>
      </w:r>
    </w:p>
    <w:p w14:paraId="64BC04E6" w14:textId="77777777" w:rsidR="001F4DCB" w:rsidRPr="004D223B" w:rsidRDefault="001F4DCB" w:rsidP="001F4DCB">
      <w:pPr>
        <w:pStyle w:val="a7"/>
        <w:numPr>
          <w:ilvl w:val="0"/>
          <w:numId w:val="7"/>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Ethical Use: Authors undertake to use AI tools in good faith, in compliance with the principles of scientific ethics, accuracy, safety and confidentiality.</w:t>
      </w:r>
    </w:p>
    <w:p w14:paraId="1C14E7B7" w14:textId="77777777" w:rsidR="001F4DCB" w:rsidRPr="004D223B" w:rsidRDefault="001F4DCB" w:rsidP="001F4DCB">
      <w:pPr>
        <w:pStyle w:val="a7"/>
        <w:numPr>
          <w:ilvl w:val="0"/>
          <w:numId w:val="7"/>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Disclosure of Use: The text of the article must clearly indicate:</w:t>
      </w:r>
    </w:p>
    <w:p w14:paraId="690A0A21" w14:textId="77777777" w:rsidR="001F4DCB" w:rsidRPr="004D223B" w:rsidRDefault="001F4DCB" w:rsidP="001F4DCB">
      <w:pPr>
        <w:pStyle w:val="a7"/>
        <w:numPr>
          <w:ilvl w:val="0"/>
          <w:numId w:val="6"/>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stages of the study at which AI tools were used;</w:t>
      </w:r>
    </w:p>
    <w:p w14:paraId="41338C19" w14:textId="77777777" w:rsidR="001F4DCB" w:rsidRPr="004D223B" w:rsidRDefault="001F4DCB" w:rsidP="001F4DCB">
      <w:pPr>
        <w:pStyle w:val="a7"/>
        <w:numPr>
          <w:ilvl w:val="0"/>
          <w:numId w:val="6"/>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purpose of using AI (for example: questionnaire processing, data categorization, statistical analysis);</w:t>
      </w:r>
    </w:p>
    <w:p w14:paraId="71927B70" w14:textId="77777777" w:rsidR="001F4DCB" w:rsidRPr="004D223B" w:rsidRDefault="001F4DCB" w:rsidP="001F4DCB">
      <w:pPr>
        <w:pStyle w:val="a7"/>
        <w:numPr>
          <w:ilvl w:val="0"/>
          <w:numId w:val="6"/>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tool used, indicating its name, version, developer and access date.</w:t>
      </w:r>
    </w:p>
    <w:p w14:paraId="1B966828"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Example of citation: OpenAI (2024). ChatGPT [Generative AI tool]. Available at: https://chat.openai.com/ (Accessed: 20 March 2024).</w:t>
      </w:r>
    </w:p>
    <w:p w14:paraId="742692BB" w14:textId="77777777" w:rsidR="001F4DCB" w:rsidRPr="004D223B" w:rsidRDefault="001F4DCB" w:rsidP="001F4DCB">
      <w:pPr>
        <w:pStyle w:val="a7"/>
        <w:numPr>
          <w:ilvl w:val="0"/>
          <w:numId w:val="7"/>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Authorship of Results: All scientific positions, conclusions, hypotheses and recommendations must be formulated exclusively by the author and not generated automatically.</w:t>
      </w:r>
    </w:p>
    <w:p w14:paraId="06D805BA" w14:textId="77777777" w:rsidR="001F4DCB" w:rsidRPr="004D223B" w:rsidRDefault="001F4DCB" w:rsidP="001F4DCB">
      <w:pPr>
        <w:pStyle w:val="a7"/>
        <w:numPr>
          <w:ilvl w:val="0"/>
          <w:numId w:val="7"/>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Permitted areas of application:</w:t>
      </w:r>
    </w:p>
    <w:p w14:paraId="2860525D" w14:textId="77777777" w:rsidR="001F4DCB" w:rsidRPr="004D223B" w:rsidRDefault="001F4DCB" w:rsidP="001F4DCB">
      <w:pPr>
        <w:pStyle w:val="a7"/>
        <w:numPr>
          <w:ilvl w:val="0"/>
          <w:numId w:val="8"/>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automation of statistical calculations;</w:t>
      </w:r>
    </w:p>
    <w:p w14:paraId="1244908E" w14:textId="77777777" w:rsidR="001F4DCB" w:rsidRPr="004D223B" w:rsidRDefault="001F4DCB" w:rsidP="001F4DCB">
      <w:pPr>
        <w:pStyle w:val="a7"/>
        <w:numPr>
          <w:ilvl w:val="0"/>
          <w:numId w:val="8"/>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processing of large data sets (surveys, tests);</w:t>
      </w:r>
    </w:p>
    <w:p w14:paraId="6B6A5819" w14:textId="77777777" w:rsidR="001F4DCB" w:rsidRPr="004D223B" w:rsidRDefault="001F4DCB" w:rsidP="001F4DCB">
      <w:pPr>
        <w:pStyle w:val="a7"/>
        <w:numPr>
          <w:ilvl w:val="0"/>
          <w:numId w:val="8"/>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graphical visualization and preliminary systematization of information.</w:t>
      </w:r>
    </w:p>
    <w:p w14:paraId="69C29FFB" w14:textId="77777777" w:rsidR="001F4DCB" w:rsidRPr="004D223B" w:rsidRDefault="001F4DCB" w:rsidP="001F4DCB">
      <w:pPr>
        <w:pStyle w:val="a7"/>
        <w:numPr>
          <w:ilvl w:val="1"/>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Unacceptable forms of using AI:</w:t>
      </w:r>
    </w:p>
    <w:p w14:paraId="6A80456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use of artificial intelligence is strictly prohibited in the following cases:</w:t>
      </w:r>
    </w:p>
    <w:p w14:paraId="55F3B631" w14:textId="77777777" w:rsidR="001F4DCB" w:rsidRPr="004D223B" w:rsidRDefault="001F4DCB" w:rsidP="001F4DCB">
      <w:pPr>
        <w:pStyle w:val="a7"/>
        <w:numPr>
          <w:ilvl w:val="0"/>
          <w:numId w:val="9"/>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Creation of the main substantive text of the article (abstract, introduction, literature review, methodology, analysis of results, conclusion, list of references).</w:t>
      </w:r>
    </w:p>
    <w:p w14:paraId="01A168F8" w14:textId="77777777" w:rsidR="001F4DCB" w:rsidRPr="004D223B" w:rsidRDefault="001F4DCB" w:rsidP="001F4DCB">
      <w:pPr>
        <w:pStyle w:val="a7"/>
        <w:numPr>
          <w:ilvl w:val="0"/>
          <w:numId w:val="9"/>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Hidden use of AI without appropriate indication of the tool, its developer, version and date of access.</w:t>
      </w:r>
    </w:p>
    <w:p w14:paraId="2844AC8A" w14:textId="77777777" w:rsidR="001F4DCB" w:rsidRPr="004D223B" w:rsidRDefault="001F4DCB" w:rsidP="001F4DCB">
      <w:pPr>
        <w:pStyle w:val="a7"/>
        <w:numPr>
          <w:ilvl w:val="0"/>
          <w:numId w:val="9"/>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Using AI to hide or disguise plagiarism, including paraphrasing other people's work without reference to the original source.</w:t>
      </w:r>
    </w:p>
    <w:p w14:paraId="6D9BF7AF" w14:textId="77777777" w:rsidR="001F4DCB" w:rsidRPr="004D223B" w:rsidRDefault="001F4DCB" w:rsidP="001F4DCB">
      <w:pPr>
        <w:pStyle w:val="a7"/>
        <w:numPr>
          <w:ilvl w:val="0"/>
          <w:numId w:val="9"/>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Generation of fictitious or unrealistic data simulating the results of an empirical study without actually conducting it.</w:t>
      </w:r>
    </w:p>
    <w:p w14:paraId="1379D9D8" w14:textId="77777777" w:rsidR="001F4DCB" w:rsidRPr="004D223B" w:rsidRDefault="001F4DCB" w:rsidP="001F4DCB">
      <w:pPr>
        <w:pStyle w:val="a7"/>
        <w:numPr>
          <w:ilvl w:val="0"/>
          <w:numId w:val="9"/>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Using AI in works involving minors (under 13 years of age) without special ethical permissions.</w:t>
      </w:r>
    </w:p>
    <w:p w14:paraId="44A6E67F" w14:textId="77777777" w:rsidR="001F4DCB" w:rsidRPr="004D223B" w:rsidRDefault="001F4DCB" w:rsidP="001F4DCB">
      <w:pPr>
        <w:pStyle w:val="a7"/>
        <w:numPr>
          <w:ilvl w:val="0"/>
          <w:numId w:val="9"/>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Any use of AI for the purpose of distorting research results or obtaining unjustified scientific contribution.</w:t>
      </w:r>
    </w:p>
    <w:p w14:paraId="51E5645C"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editors reserve the right to request an explanation of the use of AI and to reject the article if violations of this policy are detected.</w:t>
      </w:r>
    </w:p>
    <w:p w14:paraId="68480F89"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p>
    <w:p w14:paraId="2F88ED1D" w14:textId="77777777" w:rsidR="001F4DCB" w:rsidRPr="004D223B" w:rsidRDefault="001F4DCB" w:rsidP="001F4DCB">
      <w:pPr>
        <w:pStyle w:val="a7"/>
        <w:numPr>
          <w:ilvl w:val="0"/>
          <w:numId w:val="2"/>
        </w:numPr>
        <w:tabs>
          <w:tab w:val="left" w:pos="912"/>
        </w:tabs>
        <w:spacing w:after="0" w:line="240" w:lineRule="auto"/>
        <w:jc w:val="both"/>
        <w:rPr>
          <w:rFonts w:ascii="Times New Roman" w:hAnsi="Times New Roman" w:cs="Times New Roman"/>
          <w:b/>
          <w:bCs/>
          <w:sz w:val="24"/>
          <w:szCs w:val="24"/>
          <w:lang w:val="en-US"/>
        </w:rPr>
      </w:pPr>
      <w:r w:rsidRPr="004D223B">
        <w:rPr>
          <w:rFonts w:ascii="Times New Roman" w:hAnsi="Times New Roman" w:cs="Times New Roman"/>
          <w:b/>
          <w:bCs/>
          <w:sz w:val="24"/>
          <w:szCs w:val="24"/>
          <w:lang w:val="en-US"/>
        </w:rPr>
        <w:t>Open Access Policy and Licensing</w:t>
      </w:r>
    </w:p>
    <w:p w14:paraId="32FD2C0E"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scientific journal "International Journal of Education and Digital Pedagogy" adheres to the policy of direct open access to published materials. All articles posted in the journal are available for free reading, downloading, citing and distribution without any financial or technical restrictions.</w:t>
      </w:r>
    </w:p>
    <w:p w14:paraId="358FE99B"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journal's publications are distributed under the terms of the international license Creative Commons Attribution-NonCommercial 4.0 International (CC BY-NC 4.0).</w:t>
      </w:r>
    </w:p>
    <w:p w14:paraId="6D01B4F3" w14:textId="77777777" w:rsidR="001F4DCB" w:rsidRPr="004D223B"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This means that:</w:t>
      </w:r>
    </w:p>
    <w:p w14:paraId="7587BFB7"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Authors retain full copyright to their works;</w:t>
      </w:r>
    </w:p>
    <w:p w14:paraId="73D2CFFB"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lastRenderedPageBreak/>
        <w:t>Any user can freely distribute and use the journal's materials for non-commercial purposes, subject to the obligatory indication of authorship and a link to the original publication in the journal.</w:t>
      </w:r>
    </w:p>
    <w:p w14:paraId="7981BDCD" w14:textId="77777777" w:rsidR="001F4DCB" w:rsidRPr="004D223B" w:rsidRDefault="001F4DCB" w:rsidP="001F4DCB">
      <w:pPr>
        <w:pStyle w:val="a7"/>
        <w:numPr>
          <w:ilvl w:val="0"/>
          <w:numId w:val="3"/>
        </w:numPr>
        <w:tabs>
          <w:tab w:val="left" w:pos="912"/>
        </w:tabs>
        <w:spacing w:after="0" w:line="240" w:lineRule="auto"/>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The license does not allow the use of articles for commercial purposes without the prior written permission of the author and the editors.</w:t>
      </w:r>
    </w:p>
    <w:p w14:paraId="015B57CA" w14:textId="77777777" w:rsidR="001F4DCB" w:rsidRPr="00FA5FB7" w:rsidRDefault="001F4DCB" w:rsidP="001F4DCB">
      <w:pPr>
        <w:tabs>
          <w:tab w:val="left" w:pos="912"/>
        </w:tabs>
        <w:spacing w:after="0" w:line="240" w:lineRule="auto"/>
        <w:ind w:firstLine="454"/>
        <w:jc w:val="both"/>
        <w:rPr>
          <w:rFonts w:ascii="Times New Roman" w:hAnsi="Times New Roman" w:cs="Times New Roman"/>
          <w:sz w:val="24"/>
          <w:szCs w:val="24"/>
          <w:lang w:val="en-US"/>
        </w:rPr>
      </w:pPr>
      <w:r w:rsidRPr="004D223B">
        <w:rPr>
          <w:rFonts w:ascii="Times New Roman" w:hAnsi="Times New Roman" w:cs="Times New Roman"/>
          <w:sz w:val="24"/>
          <w:szCs w:val="24"/>
          <w:lang w:val="en-US"/>
        </w:rPr>
        <w:t>Thus, the editors support international standards of open science, contributing to increased citation, scientific transparency and global accessibility of knowledge.</w:t>
      </w:r>
    </w:p>
    <w:p w14:paraId="7B582F2A" w14:textId="77777777" w:rsidR="00B24920" w:rsidRPr="001A7DAD" w:rsidRDefault="00B24920">
      <w:pPr>
        <w:rPr>
          <w:lang w:val="en-US"/>
        </w:rPr>
      </w:pPr>
    </w:p>
    <w:sectPr w:rsidR="00B24920" w:rsidRPr="001A7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B93"/>
    <w:multiLevelType w:val="hybridMultilevel"/>
    <w:tmpl w:val="8376CDEC"/>
    <w:lvl w:ilvl="0" w:tplc="CB04F538">
      <w:start w:val="1"/>
      <w:numFmt w:val="bullet"/>
      <w:lvlText w:val="-"/>
      <w:lvlJc w:val="left"/>
      <w:pPr>
        <w:ind w:left="1174" w:hanging="360"/>
      </w:pPr>
      <w:rPr>
        <w:rFonts w:ascii="Times New Roman" w:eastAsia="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15:restartNumberingAfterBreak="0">
    <w:nsid w:val="1ED75776"/>
    <w:multiLevelType w:val="multilevel"/>
    <w:tmpl w:val="1AC65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5530A"/>
    <w:multiLevelType w:val="multilevel"/>
    <w:tmpl w:val="DF58C98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32D3D"/>
    <w:multiLevelType w:val="hybridMultilevel"/>
    <w:tmpl w:val="313662C6"/>
    <w:lvl w:ilvl="0" w:tplc="CB04F53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A019EC"/>
    <w:multiLevelType w:val="hybridMultilevel"/>
    <w:tmpl w:val="77CAD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CF4E84"/>
    <w:multiLevelType w:val="hybridMultilevel"/>
    <w:tmpl w:val="78141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231A3A"/>
    <w:multiLevelType w:val="hybridMultilevel"/>
    <w:tmpl w:val="B34CDDC2"/>
    <w:lvl w:ilvl="0" w:tplc="1EAAE65C">
      <w:start w:val="7"/>
      <w:numFmt w:val="bullet"/>
      <w:lvlText w:val="•"/>
      <w:lvlJc w:val="left"/>
      <w:pPr>
        <w:ind w:left="814" w:hanging="360"/>
      </w:pPr>
      <w:rPr>
        <w:rFonts w:ascii="Times New Roman" w:eastAsiaTheme="minorHAnsi" w:hAnsi="Times New Roman" w:cs="Times New Roman" w:hint="default"/>
        <w:b/>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7" w15:restartNumberingAfterBreak="0">
    <w:nsid w:val="46420F24"/>
    <w:multiLevelType w:val="hybridMultilevel"/>
    <w:tmpl w:val="1C14A87E"/>
    <w:lvl w:ilvl="0" w:tplc="3796F4C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15:restartNumberingAfterBreak="0">
    <w:nsid w:val="4D851BCA"/>
    <w:multiLevelType w:val="multilevel"/>
    <w:tmpl w:val="98964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E7171"/>
    <w:multiLevelType w:val="multilevel"/>
    <w:tmpl w:val="767E2BFE"/>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10" w15:restartNumberingAfterBreak="0">
    <w:nsid w:val="63173453"/>
    <w:multiLevelType w:val="multilevel"/>
    <w:tmpl w:val="4382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F0876"/>
    <w:multiLevelType w:val="hybridMultilevel"/>
    <w:tmpl w:val="20748434"/>
    <w:lvl w:ilvl="0" w:tplc="3796F4C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2" w15:restartNumberingAfterBreak="0">
    <w:nsid w:val="6AD95052"/>
    <w:multiLevelType w:val="multilevel"/>
    <w:tmpl w:val="429E324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54359D7"/>
    <w:multiLevelType w:val="multilevel"/>
    <w:tmpl w:val="C08E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221AD"/>
    <w:multiLevelType w:val="multilevel"/>
    <w:tmpl w:val="5B0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6"/>
  </w:num>
  <w:num w:numId="4">
    <w:abstractNumId w:val="4"/>
  </w:num>
  <w:num w:numId="5">
    <w:abstractNumId w:val="5"/>
  </w:num>
  <w:num w:numId="6">
    <w:abstractNumId w:val="3"/>
  </w:num>
  <w:num w:numId="7">
    <w:abstractNumId w:val="7"/>
  </w:num>
  <w:num w:numId="8">
    <w:abstractNumId w:val="0"/>
  </w:num>
  <w:num w:numId="9">
    <w:abstractNumId w:val="11"/>
  </w:num>
  <w:num w:numId="10">
    <w:abstractNumId w:val="10"/>
  </w:num>
  <w:num w:numId="11">
    <w:abstractNumId w:val="2"/>
  </w:num>
  <w:num w:numId="12">
    <w:abstractNumId w:val="8"/>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CB"/>
    <w:rsid w:val="001A7DAD"/>
    <w:rsid w:val="001F4DCB"/>
    <w:rsid w:val="00314247"/>
    <w:rsid w:val="004D223B"/>
    <w:rsid w:val="00522571"/>
    <w:rsid w:val="006A35A0"/>
    <w:rsid w:val="007E2CE7"/>
    <w:rsid w:val="00A96E9F"/>
    <w:rsid w:val="00B24920"/>
    <w:rsid w:val="00C34E54"/>
    <w:rsid w:val="00C359FB"/>
    <w:rsid w:val="00DB49AE"/>
    <w:rsid w:val="00F370C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9BCE"/>
  <w15:chartTrackingRefBased/>
  <w15:docId w15:val="{6A84F97C-0C0A-4685-A658-71289C86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DCB"/>
  </w:style>
  <w:style w:type="paragraph" w:styleId="1">
    <w:name w:val="heading 1"/>
    <w:basedOn w:val="a"/>
    <w:next w:val="a"/>
    <w:link w:val="10"/>
    <w:uiPriority w:val="9"/>
    <w:qFormat/>
    <w:rsid w:val="001F4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F4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F4DC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1F4D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F4D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F4D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4D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4D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4D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DC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F4DC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F4DC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1F4DC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F4DC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F4D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4DCB"/>
    <w:rPr>
      <w:rFonts w:eastAsiaTheme="majorEastAsia" w:cstheme="majorBidi"/>
      <w:color w:val="595959" w:themeColor="text1" w:themeTint="A6"/>
    </w:rPr>
  </w:style>
  <w:style w:type="character" w:customStyle="1" w:styleId="80">
    <w:name w:val="Заголовок 8 Знак"/>
    <w:basedOn w:val="a0"/>
    <w:link w:val="8"/>
    <w:uiPriority w:val="9"/>
    <w:semiHidden/>
    <w:rsid w:val="001F4D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4DCB"/>
    <w:rPr>
      <w:rFonts w:eastAsiaTheme="majorEastAsia" w:cstheme="majorBidi"/>
      <w:color w:val="272727" w:themeColor="text1" w:themeTint="D8"/>
    </w:rPr>
  </w:style>
  <w:style w:type="paragraph" w:styleId="a3">
    <w:name w:val="Title"/>
    <w:basedOn w:val="a"/>
    <w:next w:val="a"/>
    <w:link w:val="a4"/>
    <w:uiPriority w:val="10"/>
    <w:qFormat/>
    <w:rsid w:val="001F4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4D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D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F4D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4DCB"/>
    <w:pPr>
      <w:spacing w:before="160"/>
      <w:jc w:val="center"/>
    </w:pPr>
    <w:rPr>
      <w:i/>
      <w:iCs/>
      <w:color w:val="404040" w:themeColor="text1" w:themeTint="BF"/>
    </w:rPr>
  </w:style>
  <w:style w:type="character" w:customStyle="1" w:styleId="22">
    <w:name w:val="Цитата 2 Знак"/>
    <w:basedOn w:val="a0"/>
    <w:link w:val="21"/>
    <w:uiPriority w:val="29"/>
    <w:rsid w:val="001F4DCB"/>
    <w:rPr>
      <w:i/>
      <w:iCs/>
      <w:color w:val="404040" w:themeColor="text1" w:themeTint="BF"/>
    </w:rPr>
  </w:style>
  <w:style w:type="paragraph" w:styleId="a7">
    <w:name w:val="List Paragraph"/>
    <w:basedOn w:val="a"/>
    <w:uiPriority w:val="34"/>
    <w:qFormat/>
    <w:rsid w:val="001F4DCB"/>
    <w:pPr>
      <w:ind w:left="720"/>
      <w:contextualSpacing/>
    </w:pPr>
  </w:style>
  <w:style w:type="character" w:styleId="a8">
    <w:name w:val="Intense Emphasis"/>
    <w:basedOn w:val="a0"/>
    <w:uiPriority w:val="21"/>
    <w:qFormat/>
    <w:rsid w:val="001F4DCB"/>
    <w:rPr>
      <w:i/>
      <w:iCs/>
      <w:color w:val="0F4761" w:themeColor="accent1" w:themeShade="BF"/>
    </w:rPr>
  </w:style>
  <w:style w:type="paragraph" w:styleId="a9">
    <w:name w:val="Intense Quote"/>
    <w:basedOn w:val="a"/>
    <w:next w:val="a"/>
    <w:link w:val="aa"/>
    <w:uiPriority w:val="30"/>
    <w:qFormat/>
    <w:rsid w:val="001F4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F4DCB"/>
    <w:rPr>
      <w:i/>
      <w:iCs/>
      <w:color w:val="0F4761" w:themeColor="accent1" w:themeShade="BF"/>
    </w:rPr>
  </w:style>
  <w:style w:type="character" w:styleId="ab">
    <w:name w:val="Intense Reference"/>
    <w:basedOn w:val="a0"/>
    <w:uiPriority w:val="32"/>
    <w:qFormat/>
    <w:rsid w:val="001F4DCB"/>
    <w:rPr>
      <w:b/>
      <w:bCs/>
      <w:smallCaps/>
      <w:color w:val="0F4761" w:themeColor="accent1" w:themeShade="BF"/>
      <w:spacing w:val="5"/>
    </w:rPr>
  </w:style>
  <w:style w:type="character" w:styleId="ac">
    <w:name w:val="Hyperlink"/>
    <w:basedOn w:val="a0"/>
    <w:uiPriority w:val="99"/>
    <w:unhideWhenUsed/>
    <w:rsid w:val="001F4DCB"/>
    <w:rPr>
      <w:color w:val="467886" w:themeColor="hyperlink"/>
      <w:u w:val="single"/>
    </w:rPr>
  </w:style>
  <w:style w:type="table" w:styleId="ad">
    <w:name w:val="Table Grid"/>
    <w:basedOn w:val="a1"/>
    <w:uiPriority w:val="39"/>
    <w:rsid w:val="001F4DCB"/>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1F4DCB"/>
  </w:style>
  <w:style w:type="character" w:styleId="ae">
    <w:name w:val="Strong"/>
    <w:basedOn w:val="a0"/>
    <w:uiPriority w:val="22"/>
    <w:qFormat/>
    <w:rsid w:val="001F4DCB"/>
    <w:rPr>
      <w:b/>
      <w:bCs/>
    </w:rPr>
  </w:style>
  <w:style w:type="paragraph" w:styleId="af">
    <w:name w:val="Normal (Web)"/>
    <w:basedOn w:val="a"/>
    <w:uiPriority w:val="99"/>
    <w:unhideWhenUsed/>
    <w:rsid w:val="001F4DCB"/>
    <w:pPr>
      <w:spacing w:before="100" w:beforeAutospacing="1" w:after="100" w:afterAutospacing="1" w:line="240" w:lineRule="auto"/>
    </w:pPr>
    <w:rPr>
      <w:rFonts w:ascii="Times New Roman" w:eastAsia="Times New Roman" w:hAnsi="Times New Roman" w:cs="Times New Roman"/>
      <w:kern w:val="0"/>
      <w:sz w:val="24"/>
      <w:szCs w:val="24"/>
      <w:lang w:val="en-US" w:eastAsia="ru-RU"/>
      <w14:ligatures w14:val="none"/>
    </w:rPr>
  </w:style>
  <w:style w:type="character" w:styleId="af0">
    <w:name w:val="Emphasis"/>
    <w:basedOn w:val="a0"/>
    <w:uiPriority w:val="20"/>
    <w:qFormat/>
    <w:rsid w:val="001F4DCB"/>
    <w:rPr>
      <w:i/>
      <w:iCs/>
    </w:rPr>
  </w:style>
  <w:style w:type="paragraph" w:styleId="af1">
    <w:name w:val="Body Text"/>
    <w:basedOn w:val="a"/>
    <w:link w:val="af2"/>
    <w:uiPriority w:val="1"/>
    <w:qFormat/>
    <w:rsid w:val="001F4DCB"/>
    <w:pPr>
      <w:spacing w:after="0" w:line="240" w:lineRule="auto"/>
      <w:ind w:left="23" w:firstLine="719"/>
      <w:jc w:val="both"/>
    </w:pPr>
    <w:rPr>
      <w:rFonts w:ascii="Times New Roman" w:eastAsia="Times New Roman" w:hAnsi="Times New Roman" w:cs="Times New Roman"/>
      <w:kern w:val="0"/>
      <w:sz w:val="24"/>
      <w:szCs w:val="24"/>
      <w:lang w:val="en-US" w:eastAsia="ru-RU"/>
      <w14:ligatures w14:val="none"/>
    </w:rPr>
  </w:style>
  <w:style w:type="character" w:customStyle="1" w:styleId="af2">
    <w:name w:val="Основной текст Знак"/>
    <w:basedOn w:val="a0"/>
    <w:link w:val="af1"/>
    <w:uiPriority w:val="1"/>
    <w:rsid w:val="001F4DCB"/>
    <w:rPr>
      <w:rFonts w:ascii="Times New Roman" w:eastAsia="Times New Roman" w:hAnsi="Times New Roman" w:cs="Times New Roman"/>
      <w:kern w:val="0"/>
      <w:sz w:val="24"/>
      <w:szCs w:val="24"/>
      <w:lang w:val="en-US" w:eastAsia="ru-RU"/>
      <w14:ligatures w14:val="none"/>
    </w:rPr>
  </w:style>
  <w:style w:type="character" w:styleId="af3">
    <w:name w:val="Unresolved Mention"/>
    <w:basedOn w:val="a0"/>
    <w:uiPriority w:val="99"/>
    <w:semiHidden/>
    <w:unhideWhenUsed/>
    <w:rsid w:val="001A7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3946">
      <w:bodyDiv w:val="1"/>
      <w:marLeft w:val="0"/>
      <w:marRight w:val="0"/>
      <w:marTop w:val="0"/>
      <w:marBottom w:val="0"/>
      <w:divBdr>
        <w:top w:val="none" w:sz="0" w:space="0" w:color="auto"/>
        <w:left w:val="none" w:sz="0" w:space="0" w:color="auto"/>
        <w:bottom w:val="none" w:sz="0" w:space="0" w:color="auto"/>
        <w:right w:val="none" w:sz="0" w:space="0" w:color="auto"/>
      </w:divBdr>
      <w:divsChild>
        <w:div w:id="513880924">
          <w:marLeft w:val="0"/>
          <w:marRight w:val="0"/>
          <w:marTop w:val="0"/>
          <w:marBottom w:val="0"/>
          <w:divBdr>
            <w:top w:val="none" w:sz="0" w:space="0" w:color="auto"/>
            <w:left w:val="none" w:sz="0" w:space="0" w:color="auto"/>
            <w:bottom w:val="none" w:sz="0" w:space="0" w:color="auto"/>
            <w:right w:val="none" w:sz="0" w:space="0" w:color="auto"/>
          </w:divBdr>
        </w:div>
      </w:divsChild>
    </w:div>
    <w:div w:id="504366083">
      <w:bodyDiv w:val="1"/>
      <w:marLeft w:val="0"/>
      <w:marRight w:val="0"/>
      <w:marTop w:val="0"/>
      <w:marBottom w:val="0"/>
      <w:divBdr>
        <w:top w:val="none" w:sz="0" w:space="0" w:color="auto"/>
        <w:left w:val="none" w:sz="0" w:space="0" w:color="auto"/>
        <w:bottom w:val="none" w:sz="0" w:space="0" w:color="auto"/>
        <w:right w:val="none" w:sz="0" w:space="0" w:color="auto"/>
      </w:divBdr>
    </w:div>
    <w:div w:id="663162906">
      <w:bodyDiv w:val="1"/>
      <w:marLeft w:val="0"/>
      <w:marRight w:val="0"/>
      <w:marTop w:val="0"/>
      <w:marBottom w:val="0"/>
      <w:divBdr>
        <w:top w:val="none" w:sz="0" w:space="0" w:color="auto"/>
        <w:left w:val="none" w:sz="0" w:space="0" w:color="auto"/>
        <w:bottom w:val="none" w:sz="0" w:space="0" w:color="auto"/>
        <w:right w:val="none" w:sz="0" w:space="0" w:color="auto"/>
      </w:divBdr>
    </w:div>
    <w:div w:id="1079063835">
      <w:bodyDiv w:val="1"/>
      <w:marLeft w:val="0"/>
      <w:marRight w:val="0"/>
      <w:marTop w:val="0"/>
      <w:marBottom w:val="0"/>
      <w:divBdr>
        <w:top w:val="none" w:sz="0" w:space="0" w:color="auto"/>
        <w:left w:val="none" w:sz="0" w:space="0" w:color="auto"/>
        <w:bottom w:val="none" w:sz="0" w:space="0" w:color="auto"/>
        <w:right w:val="none" w:sz="0" w:space="0" w:color="auto"/>
      </w:divBdr>
      <w:divsChild>
        <w:div w:id="1682972883">
          <w:marLeft w:val="0"/>
          <w:marRight w:val="0"/>
          <w:marTop w:val="0"/>
          <w:marBottom w:val="0"/>
          <w:divBdr>
            <w:top w:val="none" w:sz="0" w:space="0" w:color="auto"/>
            <w:left w:val="none" w:sz="0" w:space="0" w:color="auto"/>
            <w:bottom w:val="none" w:sz="0" w:space="0" w:color="auto"/>
            <w:right w:val="none" w:sz="0" w:space="0" w:color="auto"/>
          </w:divBdr>
        </w:div>
      </w:divsChild>
    </w:div>
    <w:div w:id="1280449293">
      <w:bodyDiv w:val="1"/>
      <w:marLeft w:val="0"/>
      <w:marRight w:val="0"/>
      <w:marTop w:val="0"/>
      <w:marBottom w:val="0"/>
      <w:divBdr>
        <w:top w:val="none" w:sz="0" w:space="0" w:color="auto"/>
        <w:left w:val="none" w:sz="0" w:space="0" w:color="auto"/>
        <w:bottom w:val="none" w:sz="0" w:space="0" w:color="auto"/>
        <w:right w:val="none" w:sz="0" w:space="0" w:color="auto"/>
      </w:divBdr>
    </w:div>
    <w:div w:id="1657875948">
      <w:bodyDiv w:val="1"/>
      <w:marLeft w:val="0"/>
      <w:marRight w:val="0"/>
      <w:marTop w:val="0"/>
      <w:marBottom w:val="0"/>
      <w:divBdr>
        <w:top w:val="none" w:sz="0" w:space="0" w:color="auto"/>
        <w:left w:val="none" w:sz="0" w:space="0" w:color="auto"/>
        <w:bottom w:val="none" w:sz="0" w:space="0" w:color="auto"/>
        <w:right w:val="none" w:sz="0" w:space="0" w:color="auto"/>
      </w:divBdr>
      <w:divsChild>
        <w:div w:id="1567300005">
          <w:marLeft w:val="0"/>
          <w:marRight w:val="0"/>
          <w:marTop w:val="0"/>
          <w:marBottom w:val="0"/>
          <w:divBdr>
            <w:top w:val="none" w:sz="0" w:space="0" w:color="auto"/>
            <w:left w:val="none" w:sz="0" w:space="0" w:color="auto"/>
            <w:bottom w:val="none" w:sz="0" w:space="0" w:color="auto"/>
            <w:right w:val="none" w:sz="0" w:space="0" w:color="auto"/>
          </w:divBdr>
        </w:div>
      </w:divsChild>
    </w:div>
    <w:div w:id="2024431191">
      <w:bodyDiv w:val="1"/>
      <w:marLeft w:val="0"/>
      <w:marRight w:val="0"/>
      <w:marTop w:val="0"/>
      <w:marBottom w:val="0"/>
      <w:divBdr>
        <w:top w:val="none" w:sz="0" w:space="0" w:color="auto"/>
        <w:left w:val="none" w:sz="0" w:space="0" w:color="auto"/>
        <w:bottom w:val="none" w:sz="0" w:space="0" w:color="auto"/>
        <w:right w:val="none" w:sz="0" w:space="0" w:color="auto"/>
      </w:divBdr>
    </w:div>
    <w:div w:id="2042245193">
      <w:bodyDiv w:val="1"/>
      <w:marLeft w:val="0"/>
      <w:marRight w:val="0"/>
      <w:marTop w:val="0"/>
      <w:marBottom w:val="0"/>
      <w:divBdr>
        <w:top w:val="none" w:sz="0" w:space="0" w:color="auto"/>
        <w:left w:val="none" w:sz="0" w:space="0" w:color="auto"/>
        <w:bottom w:val="none" w:sz="0" w:space="0" w:color="auto"/>
        <w:right w:val="none" w:sz="0" w:space="0" w:color="auto"/>
      </w:divBdr>
      <w:divsChild>
        <w:div w:id="40357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t196@gmail.com" TargetMode="External"/><Relationship Id="rId13" Type="http://schemas.openxmlformats.org/officeDocument/2006/relationships/image" Target="media/image2.jpeg"/><Relationship Id="rId18" Type="http://schemas.openxmlformats.org/officeDocument/2006/relationships/hyperlink" Target="https://link" TargetMode="External"/><Relationship Id="rId26" Type="http://schemas.openxmlformats.org/officeDocument/2006/relationships/hyperlink" Target="mailto:maria.ivanova@edu.kz" TargetMode="External"/><Relationship Id="rId3" Type="http://schemas.openxmlformats.org/officeDocument/2006/relationships/settings" Target="settings.xml"/><Relationship Id="rId21" Type="http://schemas.openxmlformats.org/officeDocument/2006/relationships/hyperlink" Target="https://doi.org/10.1177/0735633120905124" TargetMode="External"/><Relationship Id="rId7" Type="http://schemas.openxmlformats.org/officeDocument/2006/relationships/image" Target="media/image1.png"/><Relationship Id="rId12" Type="http://schemas.openxmlformats.org/officeDocument/2006/relationships/hyperlink" Target="http://www.grnti.ru" TargetMode="External"/><Relationship Id="rId17" Type="http://schemas.openxmlformats.org/officeDocument/2006/relationships/hyperlink" Target="https://doi.org/xxxxx" TargetMode="External"/><Relationship Id="rId25" Type="http://schemas.openxmlformats.org/officeDocument/2006/relationships/hyperlink" Target="https://orcid.org/0009-0006-0370-31680" TargetMode="External"/><Relationship Id="rId2" Type="http://schemas.openxmlformats.org/officeDocument/2006/relationships/styles" Target="styles.xml"/><Relationship Id="rId16" Type="http://schemas.openxmlformats.org/officeDocument/2006/relationships/hyperlink" Target="https://doi.org/xxxxx" TargetMode="External"/><Relationship Id="rId20" Type="http://schemas.openxmlformats.org/officeDocument/2006/relationships/hyperlink" Target="https://www.oecd.org/education/skills-for-new-millennium-learners" TargetMode="External"/><Relationship Id="rId29" Type="http://schemas.openxmlformats.org/officeDocument/2006/relationships/hyperlink" Target="https://orcid.org/0009-0006-0370-31680" TargetMode="External"/><Relationship Id="rId1" Type="http://schemas.openxmlformats.org/officeDocument/2006/relationships/numbering" Target="numbering.xml"/><Relationship Id="rId6" Type="http://schemas.openxmlformats.org/officeDocument/2006/relationships/hyperlink" Target="https://ijed.kz" TargetMode="External"/><Relationship Id="rId11" Type="http://schemas.openxmlformats.org/officeDocument/2006/relationships/hyperlink" Target="mailto:2saule@gmail.com" TargetMode="External"/><Relationship Id="rId24" Type="http://schemas.openxmlformats.org/officeDocument/2006/relationships/hyperlink" Target="mailto:maria.ivanova@edu.kz" TargetMode="External"/><Relationship Id="rId5" Type="http://schemas.openxmlformats.org/officeDocument/2006/relationships/hyperlink" Target="https://ijed.kz" TargetMode="External"/><Relationship Id="rId15" Type="http://schemas.openxmlformats.org/officeDocument/2006/relationships/hyperlink" Target="vc.ru.%20https:/vc.ru/marketing/272748-tiktok-vs-instagram-na-kakoy-ploshchadke-effektivnee-vsego-prodvigat-biznes" TargetMode="External"/><Relationship Id="rId23" Type="http://schemas.openxmlformats.org/officeDocument/2006/relationships/hyperlink" Target="https://qazlat.kz" TargetMode="External"/><Relationship Id="rId28" Type="http://schemas.openxmlformats.org/officeDocument/2006/relationships/hyperlink" Target="mailto:maria.ivanova@edu.kz" TargetMode="External"/><Relationship Id="rId10" Type="http://schemas.openxmlformats.org/officeDocument/2006/relationships/hyperlink" Target="mailto:1t196@gmail.com" TargetMode="External"/><Relationship Id="rId19" Type="http://schemas.openxmlformats.org/officeDocument/2006/relationships/hyperlink" Target="https://doi.org/10.1016/j.compedu.2018.07.00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2saule@gmail.com" TargetMode="External"/><Relationship Id="rId14" Type="http://schemas.openxmlformats.org/officeDocument/2006/relationships/hyperlink" Target="https://eri.kz/documents/news/news_inst/2025/apr25/2504_5.jpg" TargetMode="External"/><Relationship Id="rId22" Type="http://schemas.openxmlformats.org/officeDocument/2006/relationships/hyperlink" Target="https://translit.ru" TargetMode="External"/><Relationship Id="rId27" Type="http://schemas.openxmlformats.org/officeDocument/2006/relationships/hyperlink" Target="https://orcid.org/0009-0006-0370-3168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9533</Words>
  <Characters>54339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Абильдинова Гульмира Маратовна</dc:creator>
  <cp:keywords/>
  <dc:description/>
  <cp:lastModifiedBy>user</cp:lastModifiedBy>
  <cp:revision>8</cp:revision>
  <dcterms:created xsi:type="dcterms:W3CDTF">2025-06-12T03:39:00Z</dcterms:created>
  <dcterms:modified xsi:type="dcterms:W3CDTF">2025-07-21T05:33:00Z</dcterms:modified>
</cp:coreProperties>
</file>